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9A0" w:rsidRPr="006E2B77" w:rsidRDefault="001B49A0" w:rsidP="001B49A0">
      <w:pPr>
        <w:jc w:val="center"/>
        <w:rPr>
          <w:rFonts w:ascii="Garamond" w:hAnsi="Garamond"/>
          <w:b/>
          <w:sz w:val="28"/>
          <w:szCs w:val="28"/>
          <w:u w:val="single"/>
          <w:lang w:val="nl-BE"/>
        </w:rPr>
      </w:pPr>
      <w:r w:rsidRPr="006E2B77">
        <w:rPr>
          <w:rFonts w:ascii="Garamond" w:hAnsi="Garamond"/>
          <w:b/>
          <w:sz w:val="28"/>
          <w:szCs w:val="28"/>
          <w:u w:val="single"/>
          <w:lang w:val="nl-BE"/>
        </w:rPr>
        <w:t>OFFRE DE RECRUTEMENT – COMMUNE D’ESNEUX</w:t>
      </w:r>
    </w:p>
    <w:p w:rsidR="005258CD" w:rsidRPr="000E17FC" w:rsidRDefault="001B49A0" w:rsidP="000E17FC">
      <w:pPr>
        <w:rPr>
          <w:rFonts w:ascii="Garamond" w:hAnsi="Garamond"/>
          <w:b/>
          <w:u w:val="single"/>
        </w:rPr>
      </w:pPr>
      <w:bookmarkStart w:id="0" w:name="_GoBack"/>
      <w:r w:rsidRPr="000E17FC">
        <w:rPr>
          <w:rFonts w:ascii="Garamond" w:hAnsi="Garamond"/>
          <w:b/>
          <w:u w:val="single"/>
        </w:rPr>
        <w:t xml:space="preserve">Agent technique D7 </w:t>
      </w:r>
    </w:p>
    <w:bookmarkEnd w:id="0"/>
    <w:p w:rsidR="005258CD" w:rsidRPr="000D2630" w:rsidRDefault="005258CD" w:rsidP="00901858">
      <w:pPr>
        <w:rPr>
          <w:rFonts w:ascii="Garamond" w:hAnsi="Garamond"/>
        </w:rPr>
      </w:pPr>
    </w:p>
    <w:p w:rsidR="00901858" w:rsidRPr="000D2630" w:rsidRDefault="00901858" w:rsidP="00901858">
      <w:pPr>
        <w:rPr>
          <w:rFonts w:ascii="Garamond" w:hAnsi="Garamond"/>
          <w:b/>
          <w:u w:val="single"/>
        </w:rPr>
      </w:pPr>
      <w:r w:rsidRPr="000D2630">
        <w:rPr>
          <w:rFonts w:ascii="Garamond" w:hAnsi="Garamond"/>
          <w:b/>
          <w:u w:val="single"/>
        </w:rPr>
        <w:t>Fonction :</w:t>
      </w:r>
    </w:p>
    <w:p w:rsidR="00901858" w:rsidRPr="000D2630" w:rsidRDefault="00901858" w:rsidP="00901858">
      <w:pPr>
        <w:rPr>
          <w:rFonts w:ascii="Garamond" w:hAnsi="Garamond"/>
        </w:rPr>
      </w:pPr>
      <w:r w:rsidRPr="000D2630">
        <w:rPr>
          <w:rFonts w:ascii="Garamond" w:hAnsi="Garamond"/>
        </w:rPr>
        <w:t>Sous la responsabilité de l’agent technique en chef</w:t>
      </w:r>
      <w:r w:rsidR="001478BF" w:rsidRPr="000D2630">
        <w:rPr>
          <w:rFonts w:ascii="Garamond" w:hAnsi="Garamond"/>
        </w:rPr>
        <w:t xml:space="preserve"> ou du responsable des travaux</w:t>
      </w:r>
      <w:r w:rsidRPr="000D2630">
        <w:rPr>
          <w:rFonts w:ascii="Garamond" w:hAnsi="Garamond"/>
        </w:rPr>
        <w:t xml:space="preserve">, l’agent technique est chargé de la direction des travaux des équipes d’ouvriers du service technique </w:t>
      </w:r>
      <w:r w:rsidR="00526FF5" w:rsidRPr="000D2630">
        <w:rPr>
          <w:rFonts w:ascii="Garamond" w:hAnsi="Garamond"/>
        </w:rPr>
        <w:t>section</w:t>
      </w:r>
      <w:r w:rsidRPr="000D2630">
        <w:rPr>
          <w:rFonts w:ascii="Garamond" w:hAnsi="Garamond"/>
        </w:rPr>
        <w:t xml:space="preserve"> </w:t>
      </w:r>
      <w:r w:rsidR="001478BF" w:rsidRPr="000D2630">
        <w:rPr>
          <w:rFonts w:ascii="Garamond" w:hAnsi="Garamond"/>
        </w:rPr>
        <w:t>voirie</w:t>
      </w:r>
      <w:r w:rsidR="003E627D" w:rsidRPr="000D2630">
        <w:rPr>
          <w:rFonts w:ascii="Garamond" w:hAnsi="Garamond"/>
        </w:rPr>
        <w:t xml:space="preserve"> et cimetière</w:t>
      </w:r>
      <w:r w:rsidRPr="000D2630">
        <w:rPr>
          <w:rFonts w:ascii="Garamond" w:hAnsi="Garamond"/>
        </w:rPr>
        <w:t xml:space="preserve">. A ce titre, il constitue la courroie de transmission entre </w:t>
      </w:r>
      <w:r w:rsidR="003E627D" w:rsidRPr="000D2630">
        <w:rPr>
          <w:rFonts w:ascii="Garamond" w:hAnsi="Garamond"/>
        </w:rPr>
        <w:t>le</w:t>
      </w:r>
      <w:r w:rsidRPr="000D2630">
        <w:rPr>
          <w:rFonts w:ascii="Garamond" w:hAnsi="Garamond"/>
        </w:rPr>
        <w:t xml:space="preserve"> bureau technique et les équipes de terrain (</w:t>
      </w:r>
      <w:r w:rsidR="005258CD" w:rsidRPr="000D2630">
        <w:rPr>
          <w:rFonts w:ascii="Garamond" w:hAnsi="Garamond"/>
        </w:rPr>
        <w:t>voirie, cimetière</w:t>
      </w:r>
      <w:r w:rsidRPr="000D2630">
        <w:rPr>
          <w:rFonts w:ascii="Garamond" w:hAnsi="Garamond"/>
        </w:rPr>
        <w:t>). Il établit les plannings en fonction des tâches et des priorités fixées par sa hiérarchie et il suit au quotidien l’exécution du travail confié aux ouvriers</w:t>
      </w:r>
      <w:r w:rsidR="00526FF5" w:rsidRPr="000D2630">
        <w:rPr>
          <w:rFonts w:ascii="Garamond" w:hAnsi="Garamond"/>
        </w:rPr>
        <w:t xml:space="preserve"> et aux entreprises extérieures</w:t>
      </w:r>
      <w:r w:rsidRPr="000D2630">
        <w:rPr>
          <w:rFonts w:ascii="Garamond" w:hAnsi="Garamond"/>
        </w:rPr>
        <w:t>.</w:t>
      </w:r>
      <w:r w:rsidR="003E627D" w:rsidRPr="000D2630">
        <w:rPr>
          <w:rFonts w:ascii="Garamond" w:hAnsi="Garamond"/>
        </w:rPr>
        <w:t xml:space="preserve"> Il assure l’approvisionnement des matériaux, l’entretien des machines, outils et véhicules</w:t>
      </w:r>
      <w:r w:rsidR="00142736" w:rsidRPr="000D2630">
        <w:rPr>
          <w:rFonts w:ascii="Garamond" w:hAnsi="Garamond"/>
        </w:rPr>
        <w:t xml:space="preserve"> en respectant les procédures de marché public</w:t>
      </w:r>
      <w:r w:rsidR="003E627D" w:rsidRPr="000D2630">
        <w:rPr>
          <w:rFonts w:ascii="Garamond" w:hAnsi="Garamond"/>
        </w:rPr>
        <w:t>.</w:t>
      </w:r>
    </w:p>
    <w:p w:rsidR="00901858" w:rsidRPr="000D2630" w:rsidRDefault="00901858" w:rsidP="00901858">
      <w:pPr>
        <w:rPr>
          <w:rFonts w:ascii="Garamond" w:hAnsi="Garamond"/>
        </w:rPr>
      </w:pPr>
    </w:p>
    <w:p w:rsidR="00901858" w:rsidRPr="000D2630" w:rsidRDefault="00901858" w:rsidP="00901858">
      <w:pPr>
        <w:rPr>
          <w:rFonts w:ascii="Garamond" w:hAnsi="Garamond"/>
          <w:b/>
          <w:u w:val="single"/>
        </w:rPr>
      </w:pPr>
      <w:r w:rsidRPr="000D2630">
        <w:rPr>
          <w:rFonts w:ascii="Garamond" w:hAnsi="Garamond"/>
          <w:b/>
          <w:u w:val="single"/>
        </w:rPr>
        <w:t>Missions</w:t>
      </w:r>
      <w:r w:rsidR="00142736" w:rsidRPr="000D2630">
        <w:rPr>
          <w:rFonts w:ascii="Garamond" w:hAnsi="Garamond"/>
          <w:b/>
          <w:u w:val="single"/>
        </w:rPr>
        <w:t xml:space="preserve"> </w:t>
      </w:r>
      <w:r w:rsidR="00471876" w:rsidRPr="000D2630">
        <w:rPr>
          <w:rFonts w:ascii="Garamond" w:hAnsi="Garamond"/>
          <w:b/>
          <w:u w:val="single"/>
        </w:rPr>
        <w:t>(</w:t>
      </w:r>
      <w:r w:rsidR="00142736" w:rsidRPr="000D2630">
        <w:rPr>
          <w:rFonts w:ascii="Garamond" w:hAnsi="Garamond"/>
          <w:b/>
          <w:u w:val="single"/>
        </w:rPr>
        <w:t>liste non exhaustive)</w:t>
      </w:r>
      <w:r w:rsidRPr="000D2630">
        <w:rPr>
          <w:rFonts w:ascii="Garamond" w:hAnsi="Garamond"/>
          <w:b/>
          <w:u w:val="single"/>
        </w:rPr>
        <w:t> :</w:t>
      </w:r>
    </w:p>
    <w:p w:rsidR="00901858" w:rsidRPr="000D2630" w:rsidRDefault="00901858" w:rsidP="00901858">
      <w:pPr>
        <w:rPr>
          <w:rFonts w:ascii="Garamond" w:hAnsi="Garamond"/>
        </w:rPr>
      </w:pPr>
      <w:r w:rsidRPr="000D2630">
        <w:rPr>
          <w:rFonts w:ascii="Garamond" w:hAnsi="Garamond"/>
        </w:rPr>
        <w:t>Le (la) candidat (e) sera chargé de :</w:t>
      </w:r>
    </w:p>
    <w:p w:rsidR="00570AD9" w:rsidRPr="000D2630" w:rsidRDefault="00901858" w:rsidP="005258CD">
      <w:pPr>
        <w:spacing w:after="0" w:line="360" w:lineRule="auto"/>
        <w:rPr>
          <w:rFonts w:ascii="Garamond" w:hAnsi="Garamond"/>
        </w:rPr>
      </w:pPr>
      <w:r w:rsidRPr="000D2630">
        <w:rPr>
          <w:rFonts w:ascii="Garamond" w:hAnsi="Garamond"/>
        </w:rPr>
        <w:t xml:space="preserve">- </w:t>
      </w:r>
      <w:r w:rsidR="001478BF" w:rsidRPr="000D2630">
        <w:rPr>
          <w:rFonts w:ascii="Garamond" w:hAnsi="Garamond"/>
        </w:rPr>
        <w:t>Superviser</w:t>
      </w:r>
      <w:r w:rsidRPr="000D2630">
        <w:rPr>
          <w:rFonts w:ascii="Garamond" w:hAnsi="Garamond"/>
        </w:rPr>
        <w:t xml:space="preserve">, en collaboration avec le bureau technique, le planning hebdomadaire des équipes, en effectuer le suivi et l’adapter de manière cohérente en cas d’imprévus, rapporter à la </w:t>
      </w:r>
      <w:r w:rsidR="00552D6F" w:rsidRPr="000D2630">
        <w:rPr>
          <w:rFonts w:ascii="Garamond" w:hAnsi="Garamond"/>
        </w:rPr>
        <w:t>hiérarchie</w:t>
      </w:r>
      <w:r w:rsidRPr="000D2630">
        <w:rPr>
          <w:rFonts w:ascii="Garamond" w:hAnsi="Garamond"/>
        </w:rPr>
        <w:t xml:space="preserve"> ; </w:t>
      </w:r>
    </w:p>
    <w:p w:rsidR="00901858" w:rsidRPr="000D2630" w:rsidRDefault="00570AD9" w:rsidP="005258CD">
      <w:pPr>
        <w:spacing w:after="0" w:line="360" w:lineRule="auto"/>
        <w:rPr>
          <w:rFonts w:ascii="Garamond" w:hAnsi="Garamond"/>
          <w:lang w:val="fr-FR"/>
        </w:rPr>
      </w:pPr>
      <w:r w:rsidRPr="000D2630">
        <w:rPr>
          <w:rFonts w:ascii="Garamond" w:hAnsi="Garamond"/>
        </w:rPr>
        <w:t xml:space="preserve">- </w:t>
      </w:r>
      <w:r w:rsidR="001478BF" w:rsidRPr="000D2630">
        <w:rPr>
          <w:rFonts w:ascii="Garamond" w:hAnsi="Garamond"/>
          <w:lang w:val="fr-FR"/>
        </w:rPr>
        <w:t>Elaborer le planning des ouvriers</w:t>
      </w:r>
      <w:r w:rsidR="003E627D" w:rsidRPr="000D2630">
        <w:rPr>
          <w:rFonts w:ascii="Garamond" w:hAnsi="Garamond"/>
          <w:lang w:val="fr-FR"/>
        </w:rPr>
        <w:t xml:space="preserve"> dans 3P</w:t>
      </w:r>
      <w:r w:rsidR="00142736" w:rsidRPr="000D2630">
        <w:rPr>
          <w:rFonts w:ascii="Garamond" w:hAnsi="Garamond"/>
          <w:lang w:val="fr-FR"/>
        </w:rPr>
        <w:t> ;</w:t>
      </w:r>
    </w:p>
    <w:p w:rsidR="00570AD9" w:rsidRPr="000D2630" w:rsidRDefault="00570AD9" w:rsidP="005258CD">
      <w:pPr>
        <w:spacing w:after="0" w:line="360" w:lineRule="auto"/>
        <w:rPr>
          <w:rFonts w:ascii="Garamond" w:hAnsi="Garamond"/>
        </w:rPr>
      </w:pPr>
      <w:r w:rsidRPr="000D2630">
        <w:rPr>
          <w:rFonts w:ascii="Garamond" w:hAnsi="Garamond"/>
          <w:lang w:val="fr-FR"/>
        </w:rPr>
        <w:t>- Préparer le travail des équipes, commander les matériaux et outils (demande de prix, bon de commande) ;</w:t>
      </w:r>
    </w:p>
    <w:p w:rsidR="00901858" w:rsidRPr="000D2630" w:rsidRDefault="00901858" w:rsidP="005258CD">
      <w:pPr>
        <w:spacing w:after="0" w:line="360" w:lineRule="auto"/>
        <w:rPr>
          <w:rFonts w:ascii="Garamond" w:hAnsi="Garamond"/>
        </w:rPr>
      </w:pPr>
      <w:r w:rsidRPr="000D2630">
        <w:rPr>
          <w:rFonts w:ascii="Garamond" w:hAnsi="Garamond"/>
        </w:rPr>
        <w:t xml:space="preserve">- Définir les modes opératoires, fixer les objectifs et assurer la réalisation finale des travaux des différentes équipes ; </w:t>
      </w:r>
    </w:p>
    <w:p w:rsidR="00901858" w:rsidRPr="000D2630" w:rsidRDefault="00901858" w:rsidP="005258CD">
      <w:pPr>
        <w:spacing w:after="0" w:line="360" w:lineRule="auto"/>
        <w:rPr>
          <w:rFonts w:ascii="Garamond" w:hAnsi="Garamond"/>
        </w:rPr>
      </w:pPr>
      <w:r w:rsidRPr="000D2630">
        <w:rPr>
          <w:rFonts w:ascii="Garamond" w:hAnsi="Garamond"/>
        </w:rPr>
        <w:t>- Elaborer les DIU ;</w:t>
      </w:r>
    </w:p>
    <w:p w:rsidR="00901858" w:rsidRPr="000D2630" w:rsidRDefault="00901858" w:rsidP="005258CD">
      <w:pPr>
        <w:spacing w:after="0" w:line="360" w:lineRule="auto"/>
        <w:rPr>
          <w:rFonts w:ascii="Garamond" w:hAnsi="Garamond"/>
        </w:rPr>
      </w:pPr>
      <w:r w:rsidRPr="000D2630">
        <w:rPr>
          <w:rFonts w:ascii="Garamond" w:hAnsi="Garamond"/>
        </w:rPr>
        <w:t>- Gérer les urgences quotidiennes</w:t>
      </w:r>
      <w:r w:rsidR="009B1DCA" w:rsidRPr="000D2630">
        <w:rPr>
          <w:rFonts w:ascii="Garamond" w:hAnsi="Garamond"/>
        </w:rPr>
        <w:t xml:space="preserve"> </w:t>
      </w:r>
      <w:r w:rsidRPr="000D2630">
        <w:rPr>
          <w:rFonts w:ascii="Garamond" w:hAnsi="Garamond"/>
        </w:rPr>
        <w:t xml:space="preserve">; </w:t>
      </w:r>
    </w:p>
    <w:p w:rsidR="009B1DCA" w:rsidRPr="000D2630" w:rsidRDefault="00901858" w:rsidP="005258CD">
      <w:pPr>
        <w:spacing w:after="0" w:line="360" w:lineRule="auto"/>
        <w:rPr>
          <w:rFonts w:ascii="Garamond" w:hAnsi="Garamond"/>
        </w:rPr>
      </w:pPr>
      <w:r w:rsidRPr="000D2630">
        <w:rPr>
          <w:rFonts w:ascii="Garamond" w:hAnsi="Garamond"/>
        </w:rPr>
        <w:t>- Communiquer tout problème et proposer des soluti</w:t>
      </w:r>
      <w:r w:rsidR="009B1DCA" w:rsidRPr="000D2630">
        <w:rPr>
          <w:rFonts w:ascii="Garamond" w:hAnsi="Garamond"/>
        </w:rPr>
        <w:t>ons au supérieur hiérarchique ;</w:t>
      </w:r>
    </w:p>
    <w:p w:rsidR="00901858" w:rsidRPr="000D2630" w:rsidRDefault="009B1DCA" w:rsidP="005258CD">
      <w:pPr>
        <w:spacing w:after="0" w:line="360" w:lineRule="auto"/>
        <w:rPr>
          <w:rFonts w:ascii="Garamond" w:hAnsi="Garamond"/>
          <w:lang w:val="fr-FR"/>
        </w:rPr>
      </w:pPr>
      <w:r w:rsidRPr="000D2630">
        <w:rPr>
          <w:rFonts w:ascii="Garamond" w:hAnsi="Garamond"/>
        </w:rPr>
        <w:t xml:space="preserve">- </w:t>
      </w:r>
      <w:r w:rsidR="001478BF" w:rsidRPr="000D2630">
        <w:rPr>
          <w:rFonts w:ascii="Garamond" w:hAnsi="Garamond"/>
          <w:lang w:val="fr-FR"/>
        </w:rPr>
        <w:t>Veiller à l’état des voiries, des sentiers et des cimetières ;</w:t>
      </w:r>
    </w:p>
    <w:p w:rsidR="00570AD9" w:rsidRPr="000D2630" w:rsidRDefault="00901858" w:rsidP="005258CD">
      <w:pPr>
        <w:spacing w:after="0" w:line="360" w:lineRule="auto"/>
        <w:rPr>
          <w:rFonts w:ascii="Garamond" w:hAnsi="Garamond"/>
        </w:rPr>
      </w:pPr>
      <w:r w:rsidRPr="000D2630">
        <w:rPr>
          <w:rFonts w:ascii="Garamond" w:hAnsi="Garamond"/>
        </w:rPr>
        <w:t xml:space="preserve">- Rédiger des notes de situation à destination de ses supérieurs hiérarchiques ; </w:t>
      </w:r>
    </w:p>
    <w:p w:rsidR="00901858" w:rsidRPr="000D2630" w:rsidRDefault="00570AD9" w:rsidP="005258CD">
      <w:pPr>
        <w:spacing w:after="0" w:line="360" w:lineRule="auto"/>
        <w:rPr>
          <w:rFonts w:ascii="Garamond" w:hAnsi="Garamond"/>
          <w:lang w:val="fr-FR"/>
        </w:rPr>
      </w:pPr>
      <w:r w:rsidRPr="000D2630">
        <w:rPr>
          <w:rFonts w:ascii="Garamond" w:hAnsi="Garamond"/>
        </w:rPr>
        <w:t xml:space="preserve">- </w:t>
      </w:r>
      <w:r w:rsidR="001478BF" w:rsidRPr="000D2630">
        <w:rPr>
          <w:rFonts w:ascii="Garamond" w:hAnsi="Garamond"/>
          <w:lang w:val="fr-FR"/>
        </w:rPr>
        <w:t xml:space="preserve">Rédiger des rapports techniques relatifs à </w:t>
      </w:r>
      <w:r w:rsidR="005C2665" w:rsidRPr="000D2630">
        <w:rPr>
          <w:rFonts w:ascii="Garamond" w:hAnsi="Garamond"/>
          <w:lang w:val="fr-FR"/>
        </w:rPr>
        <w:t>l'état d'avancement des travaux ;</w:t>
      </w:r>
    </w:p>
    <w:p w:rsidR="001478BF" w:rsidRPr="000D2630" w:rsidRDefault="009B1DCA" w:rsidP="005258CD">
      <w:pPr>
        <w:pStyle w:val="Paragraphedeliste"/>
        <w:numPr>
          <w:ilvl w:val="0"/>
          <w:numId w:val="2"/>
        </w:numPr>
        <w:spacing w:after="0" w:line="360" w:lineRule="auto"/>
        <w:ind w:left="142" w:hanging="142"/>
        <w:rPr>
          <w:rFonts w:ascii="Garamond" w:hAnsi="Garamond"/>
          <w:lang w:val="fr-FR"/>
        </w:rPr>
      </w:pPr>
      <w:r w:rsidRPr="000D2630">
        <w:rPr>
          <w:rFonts w:ascii="Garamond" w:hAnsi="Garamond"/>
          <w:lang w:val="fr-FR"/>
        </w:rPr>
        <w:t>Concevoir les descriptions techniques</w:t>
      </w:r>
      <w:r w:rsidR="001478BF" w:rsidRPr="000D2630">
        <w:rPr>
          <w:rFonts w:ascii="Garamond" w:hAnsi="Garamond"/>
          <w:lang w:val="fr-FR"/>
        </w:rPr>
        <w:t xml:space="preserve"> cahier des charges</w:t>
      </w:r>
      <w:r w:rsidRPr="000D2630">
        <w:rPr>
          <w:rFonts w:ascii="Garamond" w:hAnsi="Garamond"/>
          <w:lang w:val="fr-FR"/>
        </w:rPr>
        <w:t>, établir les métrés dans le MAO</w:t>
      </w:r>
      <w:r w:rsidR="001478BF" w:rsidRPr="000D2630">
        <w:rPr>
          <w:rFonts w:ascii="Garamond" w:hAnsi="Garamond"/>
          <w:lang w:val="fr-FR"/>
        </w:rPr>
        <w:t>. Mesurer les distances, dimensions... sur les chantiers</w:t>
      </w:r>
      <w:r w:rsidR="005C2665" w:rsidRPr="000D2630">
        <w:rPr>
          <w:rFonts w:ascii="Garamond" w:hAnsi="Garamond"/>
          <w:lang w:val="fr-FR"/>
        </w:rPr>
        <w:t> ;</w:t>
      </w:r>
    </w:p>
    <w:p w:rsidR="001478BF" w:rsidRPr="000D2630" w:rsidRDefault="001478BF" w:rsidP="005258CD">
      <w:pPr>
        <w:pStyle w:val="Paragraphedeliste"/>
        <w:numPr>
          <w:ilvl w:val="0"/>
          <w:numId w:val="2"/>
        </w:numPr>
        <w:spacing w:after="0" w:line="360" w:lineRule="auto"/>
        <w:ind w:left="142" w:hanging="142"/>
        <w:rPr>
          <w:rFonts w:ascii="Garamond" w:hAnsi="Garamond"/>
        </w:rPr>
      </w:pPr>
      <w:r w:rsidRPr="000D2630">
        <w:rPr>
          <w:rFonts w:ascii="Garamond" w:hAnsi="Garamond"/>
        </w:rPr>
        <w:t xml:space="preserve">Suivi de </w:t>
      </w:r>
      <w:proofErr w:type="spellStart"/>
      <w:r w:rsidRPr="000D2630">
        <w:rPr>
          <w:rFonts w:ascii="Garamond" w:hAnsi="Garamond"/>
        </w:rPr>
        <w:t>Powalco</w:t>
      </w:r>
      <w:proofErr w:type="spellEnd"/>
      <w:r w:rsidR="005C2665" w:rsidRPr="000D2630">
        <w:rPr>
          <w:rFonts w:ascii="Garamond" w:hAnsi="Garamond"/>
        </w:rPr>
        <w:t> ;</w:t>
      </w:r>
    </w:p>
    <w:p w:rsidR="001478BF" w:rsidRPr="000D2630" w:rsidRDefault="001478BF" w:rsidP="005258CD">
      <w:pPr>
        <w:pStyle w:val="Paragraphedeliste"/>
        <w:numPr>
          <w:ilvl w:val="0"/>
          <w:numId w:val="2"/>
        </w:numPr>
        <w:spacing w:after="0" w:line="360" w:lineRule="auto"/>
        <w:ind w:left="142" w:hanging="142"/>
        <w:rPr>
          <w:rFonts w:ascii="Garamond" w:hAnsi="Garamond"/>
        </w:rPr>
      </w:pPr>
      <w:r w:rsidRPr="000D2630">
        <w:rPr>
          <w:rFonts w:ascii="Garamond" w:hAnsi="Garamond"/>
        </w:rPr>
        <w:t>Vérification de l’égouttage</w:t>
      </w:r>
      <w:r w:rsidR="005C2665" w:rsidRPr="000D2630">
        <w:rPr>
          <w:rFonts w:ascii="Garamond" w:hAnsi="Garamond"/>
        </w:rPr>
        <w:t xml:space="preserve"> et des raccordements à l’égout ;</w:t>
      </w:r>
    </w:p>
    <w:p w:rsidR="00142736" w:rsidRPr="000D2630" w:rsidRDefault="00142736" w:rsidP="005258CD">
      <w:pPr>
        <w:pStyle w:val="Paragraphedeliste"/>
        <w:numPr>
          <w:ilvl w:val="0"/>
          <w:numId w:val="2"/>
        </w:numPr>
        <w:spacing w:after="0" w:line="360" w:lineRule="auto"/>
        <w:ind w:left="142" w:hanging="142"/>
        <w:rPr>
          <w:rFonts w:ascii="Garamond" w:hAnsi="Garamond"/>
        </w:rPr>
      </w:pPr>
      <w:r w:rsidRPr="000D2630">
        <w:rPr>
          <w:rFonts w:ascii="Garamond" w:hAnsi="Garamond"/>
        </w:rPr>
        <w:t>Gérer le service d'hiver (garde neige) ;</w:t>
      </w:r>
    </w:p>
    <w:p w:rsidR="001478BF" w:rsidRPr="000D2630" w:rsidRDefault="009B1DCA" w:rsidP="005258CD">
      <w:pPr>
        <w:pStyle w:val="Paragraphedeliste"/>
        <w:numPr>
          <w:ilvl w:val="0"/>
          <w:numId w:val="2"/>
        </w:numPr>
        <w:spacing w:after="0" w:line="360" w:lineRule="auto"/>
        <w:ind w:left="142" w:hanging="142"/>
        <w:rPr>
          <w:rFonts w:ascii="Garamond" w:hAnsi="Garamond"/>
        </w:rPr>
      </w:pPr>
      <w:r w:rsidRPr="000D2630">
        <w:rPr>
          <w:rFonts w:ascii="Garamond" w:hAnsi="Garamond"/>
        </w:rPr>
        <w:t>A</w:t>
      </w:r>
      <w:r w:rsidR="001478BF" w:rsidRPr="000D2630">
        <w:rPr>
          <w:rFonts w:ascii="Garamond" w:hAnsi="Garamond"/>
        </w:rPr>
        <w:t>ssurer le suivi</w:t>
      </w:r>
      <w:r w:rsidRPr="000D2630">
        <w:rPr>
          <w:rFonts w:ascii="Garamond" w:hAnsi="Garamond"/>
        </w:rPr>
        <w:t xml:space="preserve"> des dossiers PIC</w:t>
      </w:r>
      <w:r w:rsidR="00142736" w:rsidRPr="000D2630">
        <w:rPr>
          <w:rFonts w:ascii="Garamond" w:hAnsi="Garamond"/>
        </w:rPr>
        <w:t>, les réceptions provisoires et définitives</w:t>
      </w:r>
      <w:r w:rsidR="005C2665" w:rsidRPr="000D2630">
        <w:rPr>
          <w:rFonts w:ascii="Garamond" w:hAnsi="Garamond"/>
        </w:rPr>
        <w:t> ;</w:t>
      </w:r>
    </w:p>
    <w:p w:rsidR="00142736" w:rsidRPr="000D2630" w:rsidRDefault="00142736" w:rsidP="005258CD">
      <w:pPr>
        <w:pStyle w:val="Paragraphedeliste"/>
        <w:numPr>
          <w:ilvl w:val="0"/>
          <w:numId w:val="2"/>
        </w:numPr>
        <w:spacing w:after="0" w:line="360" w:lineRule="auto"/>
        <w:ind w:left="142" w:hanging="142"/>
        <w:rPr>
          <w:rFonts w:ascii="Garamond" w:hAnsi="Garamond"/>
        </w:rPr>
      </w:pPr>
      <w:r w:rsidRPr="000D2630">
        <w:rPr>
          <w:rFonts w:ascii="Garamond" w:hAnsi="Garamond"/>
        </w:rPr>
        <w:t>Gérer les contrats avec les firmes externes ;</w:t>
      </w:r>
    </w:p>
    <w:p w:rsidR="005C2665" w:rsidRPr="000D2630" w:rsidRDefault="005C2665" w:rsidP="005258CD">
      <w:pPr>
        <w:pStyle w:val="Paragraphedeliste"/>
        <w:numPr>
          <w:ilvl w:val="0"/>
          <w:numId w:val="2"/>
        </w:numPr>
        <w:spacing w:after="0" w:line="360" w:lineRule="auto"/>
        <w:ind w:left="142" w:hanging="142"/>
        <w:rPr>
          <w:rFonts w:ascii="Garamond" w:hAnsi="Garamond"/>
        </w:rPr>
      </w:pPr>
      <w:r w:rsidRPr="000D2630">
        <w:rPr>
          <w:rFonts w:ascii="Garamond" w:hAnsi="Garamond"/>
        </w:rPr>
        <w:t>Coordonner la signalisation</w:t>
      </w:r>
      <w:r w:rsidR="00142736" w:rsidRPr="000D2630">
        <w:rPr>
          <w:rFonts w:ascii="Garamond" w:hAnsi="Garamond"/>
        </w:rPr>
        <w:t xml:space="preserve"> (en accord avec le service mobilité)</w:t>
      </w:r>
      <w:r w:rsidRPr="000D2630">
        <w:rPr>
          <w:rFonts w:ascii="Garamond" w:hAnsi="Garamond"/>
        </w:rPr>
        <w:t> ;</w:t>
      </w:r>
    </w:p>
    <w:p w:rsidR="00901858" w:rsidRPr="000D2630" w:rsidRDefault="00901858" w:rsidP="005258CD">
      <w:pPr>
        <w:spacing w:after="0" w:line="360" w:lineRule="auto"/>
        <w:rPr>
          <w:rFonts w:ascii="Garamond" w:hAnsi="Garamond"/>
        </w:rPr>
      </w:pPr>
      <w:r w:rsidRPr="000D2630">
        <w:rPr>
          <w:rFonts w:ascii="Garamond" w:hAnsi="Garamond"/>
        </w:rPr>
        <w:t xml:space="preserve">- Relayer les constats et les demandes de terrain à sa hiérarchie ; </w:t>
      </w:r>
    </w:p>
    <w:p w:rsidR="00901858" w:rsidRPr="000D2630" w:rsidRDefault="00901858" w:rsidP="005258CD">
      <w:pPr>
        <w:spacing w:after="0" w:line="360" w:lineRule="auto"/>
        <w:rPr>
          <w:rFonts w:ascii="Garamond" w:hAnsi="Garamond"/>
        </w:rPr>
      </w:pPr>
      <w:r w:rsidRPr="000D2630">
        <w:rPr>
          <w:rFonts w:ascii="Garamond" w:hAnsi="Garamond"/>
        </w:rPr>
        <w:t xml:space="preserve">- Etre à l’écoute de la population et assurer le suivi des demandes d’intervention ; </w:t>
      </w:r>
    </w:p>
    <w:p w:rsidR="00901858" w:rsidRPr="000D2630" w:rsidRDefault="00901858" w:rsidP="005258CD">
      <w:pPr>
        <w:spacing w:after="0" w:line="360" w:lineRule="auto"/>
        <w:rPr>
          <w:rFonts w:ascii="Garamond" w:hAnsi="Garamond"/>
        </w:rPr>
      </w:pPr>
      <w:r w:rsidRPr="000D2630">
        <w:rPr>
          <w:rFonts w:ascii="Garamond" w:hAnsi="Garamond"/>
        </w:rPr>
        <w:lastRenderedPageBreak/>
        <w:t>- Assurer le compte des heures prestées pour tiers</w:t>
      </w:r>
      <w:r w:rsidR="009B1DCA" w:rsidRPr="000D2630">
        <w:rPr>
          <w:rFonts w:ascii="Garamond" w:hAnsi="Garamond"/>
        </w:rPr>
        <w:t xml:space="preserve"> (encodage dans 3P)</w:t>
      </w:r>
      <w:r w:rsidRPr="000D2630">
        <w:rPr>
          <w:rFonts w:ascii="Garamond" w:hAnsi="Garamond"/>
        </w:rPr>
        <w:t xml:space="preserve"> ; </w:t>
      </w:r>
    </w:p>
    <w:p w:rsidR="00901858" w:rsidRPr="000D2630" w:rsidRDefault="00901858" w:rsidP="005258CD">
      <w:pPr>
        <w:spacing w:after="0" w:line="360" w:lineRule="auto"/>
        <w:rPr>
          <w:rFonts w:ascii="Garamond" w:hAnsi="Garamond"/>
        </w:rPr>
      </w:pPr>
      <w:r w:rsidRPr="000D2630">
        <w:rPr>
          <w:rFonts w:ascii="Garamond" w:hAnsi="Garamond"/>
        </w:rPr>
        <w:t xml:space="preserve">- Veiller à la propreté et au nettoyage des chantiers à l’issue du travail ; </w:t>
      </w:r>
    </w:p>
    <w:p w:rsidR="00901858" w:rsidRPr="000D2630" w:rsidRDefault="00901858" w:rsidP="005258CD">
      <w:pPr>
        <w:spacing w:after="0" w:line="360" w:lineRule="auto"/>
        <w:rPr>
          <w:rFonts w:ascii="Garamond" w:hAnsi="Garamond"/>
        </w:rPr>
      </w:pPr>
      <w:r w:rsidRPr="000D2630">
        <w:rPr>
          <w:rFonts w:ascii="Garamond" w:hAnsi="Garamond"/>
        </w:rPr>
        <w:t xml:space="preserve">- Veiller au soin apporté au poste de travail, au matériel et aux véhicules ; </w:t>
      </w:r>
    </w:p>
    <w:p w:rsidR="00901858" w:rsidRPr="000D2630" w:rsidRDefault="00901858" w:rsidP="005258CD">
      <w:pPr>
        <w:spacing w:after="0" w:line="360" w:lineRule="auto"/>
        <w:rPr>
          <w:rFonts w:ascii="Garamond" w:hAnsi="Garamond"/>
        </w:rPr>
      </w:pPr>
      <w:r w:rsidRPr="000D2630">
        <w:rPr>
          <w:rFonts w:ascii="Garamond" w:hAnsi="Garamond"/>
        </w:rPr>
        <w:t xml:space="preserve">- Effectuer les rappels à l’ordre nécessaires et transmettre les rapports disciplinaires au supérieur hiérarchique ; </w:t>
      </w:r>
    </w:p>
    <w:p w:rsidR="00901858" w:rsidRPr="000D2630" w:rsidRDefault="00901858" w:rsidP="005258CD">
      <w:pPr>
        <w:spacing w:after="0" w:line="360" w:lineRule="auto"/>
        <w:rPr>
          <w:rFonts w:ascii="Garamond" w:hAnsi="Garamond"/>
        </w:rPr>
      </w:pPr>
      <w:r w:rsidRPr="000D2630">
        <w:rPr>
          <w:rFonts w:ascii="Garamond" w:hAnsi="Garamond"/>
        </w:rPr>
        <w:t xml:space="preserve">- Faire appliquer les normes de prévention, sécurité et bien-être au travail en vigueur (procédures, équipements, vêtements de travail, mesures grand froid et canicule, …) </w:t>
      </w:r>
    </w:p>
    <w:p w:rsidR="005866B0" w:rsidRPr="000D2630" w:rsidRDefault="005866B0" w:rsidP="005258CD">
      <w:pPr>
        <w:spacing w:after="0" w:line="360" w:lineRule="auto"/>
        <w:rPr>
          <w:rFonts w:ascii="Garamond" w:hAnsi="Garamond"/>
        </w:rPr>
      </w:pPr>
      <w:r w:rsidRPr="000D2630">
        <w:rPr>
          <w:rFonts w:ascii="Garamond" w:hAnsi="Garamond"/>
        </w:rPr>
        <w:t>- Remplacer le Brigadier « espaces verts, propreté » durant son absence ;</w:t>
      </w:r>
    </w:p>
    <w:p w:rsidR="005866B0" w:rsidRPr="000D2630" w:rsidRDefault="005866B0" w:rsidP="005258CD">
      <w:pPr>
        <w:spacing w:after="0" w:line="360" w:lineRule="auto"/>
        <w:rPr>
          <w:rFonts w:ascii="Garamond" w:hAnsi="Garamond"/>
        </w:rPr>
      </w:pPr>
      <w:r w:rsidRPr="000D2630">
        <w:rPr>
          <w:rFonts w:ascii="Garamond" w:hAnsi="Garamond"/>
        </w:rPr>
        <w:t>- Gérer le magasin en l’absence du magasinier ;</w:t>
      </w:r>
    </w:p>
    <w:p w:rsidR="001478BF" w:rsidRPr="000D2630" w:rsidRDefault="001478BF" w:rsidP="001478BF">
      <w:pPr>
        <w:spacing w:after="0" w:line="240" w:lineRule="auto"/>
        <w:ind w:left="1068"/>
        <w:rPr>
          <w:rFonts w:ascii="Garamond" w:hAnsi="Garamond"/>
          <w:lang w:val="fr-FR"/>
        </w:rPr>
      </w:pPr>
    </w:p>
    <w:p w:rsidR="00901858" w:rsidRPr="000D2630" w:rsidRDefault="00901858" w:rsidP="00901858">
      <w:pPr>
        <w:rPr>
          <w:rFonts w:ascii="Garamond" w:hAnsi="Garamond"/>
        </w:rPr>
      </w:pPr>
    </w:p>
    <w:p w:rsidR="00901858" w:rsidRPr="000D2630" w:rsidRDefault="00901858" w:rsidP="00901858">
      <w:pPr>
        <w:rPr>
          <w:rFonts w:ascii="Garamond" w:hAnsi="Garamond"/>
          <w:b/>
          <w:u w:val="single"/>
        </w:rPr>
      </w:pPr>
      <w:r w:rsidRPr="000D2630">
        <w:rPr>
          <w:rFonts w:ascii="Garamond" w:hAnsi="Garamond"/>
          <w:b/>
          <w:u w:val="single"/>
        </w:rPr>
        <w:t>Compétences :</w:t>
      </w:r>
    </w:p>
    <w:p w:rsidR="00901858" w:rsidRPr="000D2630" w:rsidRDefault="00901858" w:rsidP="00901858">
      <w:pPr>
        <w:rPr>
          <w:rFonts w:ascii="Garamond" w:hAnsi="Garamond"/>
        </w:rPr>
      </w:pPr>
      <w:r w:rsidRPr="000D2630">
        <w:rPr>
          <w:rFonts w:ascii="Garamond" w:hAnsi="Garamond"/>
        </w:rPr>
        <w:t xml:space="preserve">- Organisation et planification des tâches </w:t>
      </w:r>
    </w:p>
    <w:p w:rsidR="00901858" w:rsidRPr="000D2630" w:rsidRDefault="00901858" w:rsidP="00901858">
      <w:pPr>
        <w:rPr>
          <w:rFonts w:ascii="Garamond" w:hAnsi="Garamond"/>
        </w:rPr>
      </w:pPr>
      <w:r w:rsidRPr="000D2630">
        <w:rPr>
          <w:rFonts w:ascii="Garamond" w:hAnsi="Garamond"/>
        </w:rPr>
        <w:t xml:space="preserve">- Capacité de décision et d’initiative </w:t>
      </w:r>
    </w:p>
    <w:p w:rsidR="00901858" w:rsidRPr="000D2630" w:rsidRDefault="00901858" w:rsidP="00901858">
      <w:pPr>
        <w:rPr>
          <w:rFonts w:ascii="Garamond" w:hAnsi="Garamond"/>
        </w:rPr>
      </w:pPr>
      <w:r w:rsidRPr="000D2630">
        <w:rPr>
          <w:rFonts w:ascii="Garamond" w:hAnsi="Garamond"/>
        </w:rPr>
        <w:t xml:space="preserve">- Capacité d’adaptation </w:t>
      </w:r>
    </w:p>
    <w:p w:rsidR="00901858" w:rsidRPr="000D2630" w:rsidRDefault="00901858" w:rsidP="00901858">
      <w:pPr>
        <w:rPr>
          <w:rFonts w:ascii="Garamond" w:hAnsi="Garamond"/>
        </w:rPr>
      </w:pPr>
      <w:r w:rsidRPr="000D2630">
        <w:rPr>
          <w:rFonts w:ascii="Garamond" w:hAnsi="Garamond"/>
        </w:rPr>
        <w:t xml:space="preserve">- Communication et résolution de conflits </w:t>
      </w:r>
    </w:p>
    <w:p w:rsidR="00901858" w:rsidRPr="000D2630" w:rsidRDefault="00901858" w:rsidP="00901858">
      <w:pPr>
        <w:rPr>
          <w:rFonts w:ascii="Garamond" w:hAnsi="Garamond"/>
        </w:rPr>
      </w:pPr>
      <w:r w:rsidRPr="000D2630">
        <w:rPr>
          <w:rFonts w:ascii="Garamond" w:hAnsi="Garamond"/>
        </w:rPr>
        <w:t xml:space="preserve">- Gestion du stress </w:t>
      </w:r>
    </w:p>
    <w:p w:rsidR="00901858" w:rsidRPr="000D2630" w:rsidRDefault="00901858" w:rsidP="00901858">
      <w:pPr>
        <w:rPr>
          <w:rFonts w:ascii="Garamond" w:hAnsi="Garamond"/>
        </w:rPr>
      </w:pPr>
      <w:r w:rsidRPr="000D2630">
        <w:rPr>
          <w:rFonts w:ascii="Garamond" w:hAnsi="Garamond"/>
        </w:rPr>
        <w:t>- Leadership, motivation des équ</w:t>
      </w:r>
      <w:r w:rsidR="00142736" w:rsidRPr="000D2630">
        <w:rPr>
          <w:rFonts w:ascii="Garamond" w:hAnsi="Garamond"/>
        </w:rPr>
        <w:t>ipes, bienveillance</w:t>
      </w:r>
    </w:p>
    <w:p w:rsidR="00901858" w:rsidRPr="000D2630" w:rsidRDefault="00901858" w:rsidP="00901858">
      <w:pPr>
        <w:rPr>
          <w:rFonts w:ascii="Garamond" w:hAnsi="Garamond"/>
        </w:rPr>
      </w:pPr>
      <w:r w:rsidRPr="000D2630">
        <w:rPr>
          <w:rFonts w:ascii="Garamond" w:hAnsi="Garamond"/>
        </w:rPr>
        <w:t xml:space="preserve">- Déontologie, respect de la hiérarchie </w:t>
      </w:r>
    </w:p>
    <w:p w:rsidR="00901858" w:rsidRPr="000D2630" w:rsidRDefault="00901858" w:rsidP="00901858">
      <w:pPr>
        <w:rPr>
          <w:rFonts w:ascii="Garamond" w:hAnsi="Garamond"/>
        </w:rPr>
      </w:pPr>
      <w:r w:rsidRPr="000D2630">
        <w:rPr>
          <w:rFonts w:ascii="Garamond" w:hAnsi="Garamond"/>
        </w:rPr>
        <w:t xml:space="preserve">- Notion de service public </w:t>
      </w:r>
    </w:p>
    <w:p w:rsidR="00552D6F" w:rsidRPr="000D2630" w:rsidRDefault="00552D6F" w:rsidP="00901858">
      <w:pPr>
        <w:rPr>
          <w:rFonts w:ascii="Garamond" w:hAnsi="Garamond"/>
        </w:rPr>
      </w:pPr>
      <w:r w:rsidRPr="000D2630">
        <w:rPr>
          <w:rFonts w:ascii="Garamond" w:hAnsi="Garamond"/>
        </w:rPr>
        <w:t>- Bonne connaissance de l’outil informatique (Word, Excel</w:t>
      </w:r>
      <w:r w:rsidR="00142736" w:rsidRPr="000D2630">
        <w:rPr>
          <w:rFonts w:ascii="Garamond" w:hAnsi="Garamond"/>
        </w:rPr>
        <w:t>, O</w:t>
      </w:r>
      <w:r w:rsidR="009B1DCA" w:rsidRPr="000D2630">
        <w:rPr>
          <w:rFonts w:ascii="Garamond" w:hAnsi="Garamond"/>
        </w:rPr>
        <w:t>utlook</w:t>
      </w:r>
      <w:r w:rsidRPr="000D2630">
        <w:rPr>
          <w:rFonts w:ascii="Garamond" w:hAnsi="Garamond"/>
        </w:rPr>
        <w:t>)</w:t>
      </w:r>
    </w:p>
    <w:p w:rsidR="00552D6F" w:rsidRPr="000D2630" w:rsidRDefault="00552D6F" w:rsidP="00901858">
      <w:pPr>
        <w:rPr>
          <w:rFonts w:ascii="Garamond" w:hAnsi="Garamond"/>
        </w:rPr>
      </w:pPr>
      <w:r w:rsidRPr="000D2630">
        <w:rPr>
          <w:rFonts w:ascii="Garamond" w:hAnsi="Garamond"/>
        </w:rPr>
        <w:t>- Etre flexible et disponible</w:t>
      </w:r>
      <w:r w:rsidR="009B1DCA" w:rsidRPr="000D2630">
        <w:rPr>
          <w:rFonts w:ascii="Garamond" w:hAnsi="Garamond"/>
        </w:rPr>
        <w:t xml:space="preserve"> (rôle de garde +/- 1 semaine par mois)</w:t>
      </w:r>
    </w:p>
    <w:p w:rsidR="00901858" w:rsidRPr="000D2630" w:rsidRDefault="00901858" w:rsidP="00901858">
      <w:pPr>
        <w:rPr>
          <w:rFonts w:ascii="Garamond" w:hAnsi="Garamond"/>
        </w:rPr>
      </w:pPr>
      <w:r w:rsidRPr="000D2630">
        <w:rPr>
          <w:rFonts w:ascii="Garamond" w:hAnsi="Garamond"/>
        </w:rPr>
        <w:t xml:space="preserve">- Une bonne connaissance du territoire communal constitue un atout </w:t>
      </w:r>
    </w:p>
    <w:p w:rsidR="00901858" w:rsidRPr="000D2630" w:rsidRDefault="00901858" w:rsidP="00901858">
      <w:pPr>
        <w:rPr>
          <w:rFonts w:ascii="Garamond" w:hAnsi="Garamond"/>
        </w:rPr>
      </w:pPr>
    </w:p>
    <w:p w:rsidR="00901858" w:rsidRPr="000D2630" w:rsidRDefault="00901858" w:rsidP="00901858">
      <w:pPr>
        <w:rPr>
          <w:rFonts w:ascii="Garamond" w:hAnsi="Garamond"/>
          <w:b/>
          <w:u w:val="single"/>
        </w:rPr>
      </w:pPr>
      <w:r w:rsidRPr="000D2630">
        <w:rPr>
          <w:rFonts w:ascii="Garamond" w:hAnsi="Garamond"/>
          <w:b/>
          <w:u w:val="single"/>
        </w:rPr>
        <w:t>Conditions :</w:t>
      </w:r>
    </w:p>
    <w:p w:rsidR="00901858" w:rsidRPr="000D2630" w:rsidRDefault="00901858" w:rsidP="00901858">
      <w:pPr>
        <w:rPr>
          <w:rFonts w:ascii="Garamond" w:hAnsi="Garamond"/>
        </w:rPr>
      </w:pPr>
      <w:r w:rsidRPr="000D2630">
        <w:rPr>
          <w:rFonts w:ascii="Garamond" w:hAnsi="Garamond"/>
        </w:rPr>
        <w:t xml:space="preserve">- Etre belge ou citoyen de l’Union européenne </w:t>
      </w:r>
    </w:p>
    <w:p w:rsidR="00901858" w:rsidRPr="000D2630" w:rsidRDefault="00901858" w:rsidP="00901858">
      <w:pPr>
        <w:rPr>
          <w:rFonts w:ascii="Garamond" w:hAnsi="Garamond"/>
        </w:rPr>
      </w:pPr>
      <w:r w:rsidRPr="000D2630">
        <w:rPr>
          <w:rFonts w:ascii="Garamond" w:hAnsi="Garamond"/>
        </w:rPr>
        <w:t xml:space="preserve">- Etre de conduite irréprochable </w:t>
      </w:r>
    </w:p>
    <w:p w:rsidR="00901858" w:rsidRPr="000D2630" w:rsidRDefault="00901858" w:rsidP="00901858">
      <w:pPr>
        <w:rPr>
          <w:rFonts w:ascii="Garamond" w:hAnsi="Garamond"/>
        </w:rPr>
      </w:pPr>
      <w:r w:rsidRPr="000D2630">
        <w:rPr>
          <w:rFonts w:ascii="Garamond" w:hAnsi="Garamond"/>
        </w:rPr>
        <w:t xml:space="preserve">- Disposer d'un diplôme de l'enseignement technique secondaire supérieur </w:t>
      </w:r>
    </w:p>
    <w:p w:rsidR="00901858" w:rsidRPr="000D2630" w:rsidRDefault="00901858" w:rsidP="00901858">
      <w:pPr>
        <w:rPr>
          <w:rFonts w:ascii="Garamond" w:hAnsi="Garamond"/>
        </w:rPr>
      </w:pPr>
      <w:r w:rsidRPr="000D2630">
        <w:rPr>
          <w:rFonts w:ascii="Garamond" w:hAnsi="Garamond"/>
        </w:rPr>
        <w:t xml:space="preserve">- Disposer d'une expérience minimale de 5 années dans le domaine d'activité considéré </w:t>
      </w:r>
    </w:p>
    <w:p w:rsidR="00901858" w:rsidRPr="000D2630" w:rsidRDefault="00901858" w:rsidP="00901858">
      <w:pPr>
        <w:rPr>
          <w:rFonts w:ascii="Garamond" w:hAnsi="Garamond"/>
        </w:rPr>
      </w:pPr>
      <w:r w:rsidRPr="000D2630">
        <w:rPr>
          <w:rFonts w:ascii="Garamond" w:hAnsi="Garamond"/>
        </w:rPr>
        <w:t>- Disposer d'une expérience professionnelle au sein d'une administration publique est un plus</w:t>
      </w:r>
    </w:p>
    <w:p w:rsidR="00901858" w:rsidRPr="000D2630" w:rsidRDefault="00901858" w:rsidP="00901858">
      <w:pPr>
        <w:rPr>
          <w:rFonts w:ascii="Garamond" w:hAnsi="Garamond"/>
        </w:rPr>
      </w:pPr>
      <w:r w:rsidRPr="000D2630">
        <w:rPr>
          <w:rFonts w:ascii="Garamond" w:hAnsi="Garamond"/>
        </w:rPr>
        <w:t xml:space="preserve"> - Maîtriser les techniques de mise en œuvre des matériels, matériaux et équipements de construction </w:t>
      </w:r>
      <w:r w:rsidR="00142736" w:rsidRPr="000D2630">
        <w:rPr>
          <w:rFonts w:ascii="Garamond" w:hAnsi="Garamond"/>
        </w:rPr>
        <w:t>de</w:t>
      </w:r>
      <w:r w:rsidR="009B1DCA" w:rsidRPr="000D2630">
        <w:rPr>
          <w:rFonts w:ascii="Garamond" w:hAnsi="Garamond"/>
        </w:rPr>
        <w:t xml:space="preserve"> voirie</w:t>
      </w:r>
    </w:p>
    <w:p w:rsidR="00901858" w:rsidRPr="000D2630" w:rsidRDefault="00901858" w:rsidP="00901858">
      <w:pPr>
        <w:rPr>
          <w:rFonts w:ascii="Garamond" w:hAnsi="Garamond"/>
        </w:rPr>
      </w:pPr>
      <w:r w:rsidRPr="000D2630">
        <w:rPr>
          <w:rFonts w:ascii="Garamond" w:hAnsi="Garamond"/>
        </w:rPr>
        <w:t xml:space="preserve">- Maîtriser l'outil informatique (traitement de texte, tableur, ...) </w:t>
      </w:r>
    </w:p>
    <w:p w:rsidR="00A37DAC" w:rsidRPr="000D2630" w:rsidRDefault="00901858" w:rsidP="00901858">
      <w:pPr>
        <w:rPr>
          <w:rFonts w:ascii="Garamond" w:hAnsi="Garamond"/>
        </w:rPr>
      </w:pPr>
      <w:r w:rsidRPr="000D2630">
        <w:rPr>
          <w:rFonts w:ascii="Garamond" w:hAnsi="Garamond"/>
        </w:rPr>
        <w:t>- Etre en possession du permis B</w:t>
      </w:r>
    </w:p>
    <w:p w:rsidR="00142736" w:rsidRPr="000D2630" w:rsidRDefault="00142736" w:rsidP="00142736">
      <w:pPr>
        <w:spacing w:after="0" w:line="240" w:lineRule="auto"/>
        <w:rPr>
          <w:rFonts w:ascii="Garamond" w:hAnsi="Garamond"/>
        </w:rPr>
      </w:pPr>
      <w:r w:rsidRPr="000D2630">
        <w:rPr>
          <w:rFonts w:ascii="Garamond" w:hAnsi="Garamond"/>
        </w:rPr>
        <w:t>- Etre en possession du passeport APE au moment de l’engagement constitue un atout</w:t>
      </w:r>
    </w:p>
    <w:p w:rsidR="00095D80" w:rsidRPr="000D2630" w:rsidRDefault="00095D80" w:rsidP="00142736">
      <w:pPr>
        <w:spacing w:after="0" w:line="240" w:lineRule="auto"/>
        <w:rPr>
          <w:rFonts w:ascii="Garamond" w:hAnsi="Garamond"/>
        </w:rPr>
      </w:pPr>
    </w:p>
    <w:p w:rsidR="00095D80" w:rsidRPr="000D2630" w:rsidRDefault="00095D80" w:rsidP="00095D80">
      <w:pPr>
        <w:rPr>
          <w:rFonts w:ascii="Garamond" w:hAnsi="Garamond"/>
        </w:rPr>
      </w:pPr>
      <w:r w:rsidRPr="000D2630">
        <w:rPr>
          <w:rFonts w:ascii="Garamond" w:hAnsi="Garamond"/>
        </w:rPr>
        <w:t>- Satisfaire aux épreuves :</w:t>
      </w:r>
    </w:p>
    <w:p w:rsidR="00095D80" w:rsidRPr="000D2630" w:rsidRDefault="00095D80" w:rsidP="00095D80">
      <w:pPr>
        <w:rPr>
          <w:rFonts w:ascii="Garamond" w:hAnsi="Garamond"/>
        </w:rPr>
      </w:pPr>
      <w:r w:rsidRPr="000D2630">
        <w:rPr>
          <w:rFonts w:ascii="Garamond" w:hAnsi="Garamond"/>
        </w:rPr>
        <w:t>Epreuves écrites :</w:t>
      </w:r>
    </w:p>
    <w:p w:rsidR="00095D80" w:rsidRPr="000D2630" w:rsidRDefault="00095D80" w:rsidP="00095D80">
      <w:pPr>
        <w:rPr>
          <w:rFonts w:ascii="Garamond" w:hAnsi="Garamond"/>
        </w:rPr>
      </w:pPr>
      <w:r w:rsidRPr="000D2630">
        <w:rPr>
          <w:rFonts w:ascii="Garamond" w:hAnsi="Garamond"/>
        </w:rPr>
        <w:t>1°)</w:t>
      </w:r>
      <w:r w:rsidRPr="000D2630">
        <w:rPr>
          <w:rFonts w:ascii="Garamond" w:hAnsi="Garamond"/>
        </w:rPr>
        <w:tab/>
        <w:t>Connaissances liées à la fonction</w:t>
      </w:r>
    </w:p>
    <w:p w:rsidR="00095D80" w:rsidRPr="000D2630" w:rsidRDefault="00095D80" w:rsidP="00095D80">
      <w:pPr>
        <w:rPr>
          <w:rFonts w:ascii="Garamond" w:hAnsi="Garamond"/>
        </w:rPr>
      </w:pPr>
      <w:r w:rsidRPr="000D2630">
        <w:rPr>
          <w:rFonts w:ascii="Garamond" w:hAnsi="Garamond"/>
        </w:rPr>
        <w:t>2°)</w:t>
      </w:r>
      <w:r w:rsidRPr="000D2630">
        <w:rPr>
          <w:rFonts w:ascii="Garamond" w:hAnsi="Garamond"/>
        </w:rPr>
        <w:tab/>
        <w:t>Rapport sur un sujet d’ordre technique du niveau de l’enseignement précité avec cotation de l’orthographe</w:t>
      </w:r>
    </w:p>
    <w:p w:rsidR="00095D80" w:rsidRPr="000D2630" w:rsidRDefault="00095D80" w:rsidP="00095D80">
      <w:pPr>
        <w:rPr>
          <w:rFonts w:ascii="Garamond" w:hAnsi="Garamond"/>
        </w:rPr>
      </w:pPr>
      <w:r w:rsidRPr="000D2630">
        <w:rPr>
          <w:rFonts w:ascii="Garamond" w:hAnsi="Garamond"/>
        </w:rPr>
        <w:t xml:space="preserve">Epreuve orale : </w:t>
      </w:r>
    </w:p>
    <w:p w:rsidR="00095D80" w:rsidRPr="000D2630" w:rsidRDefault="00095D80" w:rsidP="00095D80">
      <w:pPr>
        <w:rPr>
          <w:rFonts w:ascii="Garamond" w:hAnsi="Garamond"/>
        </w:rPr>
      </w:pPr>
      <w:r w:rsidRPr="000D2630">
        <w:rPr>
          <w:rFonts w:ascii="Garamond" w:hAnsi="Garamond"/>
        </w:rPr>
        <w:t xml:space="preserve">Entretien permettant d’évaluer les aptitudes du candidat à exercer la fonction </w:t>
      </w:r>
    </w:p>
    <w:p w:rsidR="00095D80" w:rsidRPr="000D2630" w:rsidRDefault="00095D80" w:rsidP="00095D80">
      <w:pPr>
        <w:rPr>
          <w:rFonts w:ascii="Garamond" w:hAnsi="Garamond"/>
        </w:rPr>
      </w:pPr>
      <w:r w:rsidRPr="000D2630">
        <w:rPr>
          <w:rFonts w:ascii="Garamond" w:hAnsi="Garamond"/>
        </w:rPr>
        <w:t>Pour satisfaire aux épreuves, les candidats devront obtenir 50% dans chacune des branches et 60% dans l’ensemble.</w:t>
      </w:r>
    </w:p>
    <w:p w:rsidR="00095D80" w:rsidRPr="000D2630" w:rsidRDefault="00095D80" w:rsidP="00142736">
      <w:pPr>
        <w:spacing w:after="0" w:line="240" w:lineRule="auto"/>
        <w:rPr>
          <w:rFonts w:ascii="Garamond" w:hAnsi="Garamond"/>
        </w:rPr>
      </w:pPr>
    </w:p>
    <w:p w:rsidR="000D2630" w:rsidRPr="000E74DA" w:rsidRDefault="000D2630" w:rsidP="000D2630">
      <w:pPr>
        <w:pStyle w:val="Sansinterligne"/>
        <w:rPr>
          <w:rFonts w:ascii="Garamond" w:hAnsi="Garamond"/>
          <w:b/>
          <w:u w:val="single"/>
        </w:rPr>
      </w:pPr>
      <w:r w:rsidRPr="000E74DA">
        <w:rPr>
          <w:rFonts w:ascii="Garamond" w:hAnsi="Garamond"/>
          <w:b/>
          <w:u w:val="single"/>
        </w:rPr>
        <w:t>Nous offrons :</w:t>
      </w:r>
    </w:p>
    <w:p w:rsidR="000D2630" w:rsidRPr="000E74DA" w:rsidRDefault="000D2630" w:rsidP="000D2630">
      <w:pPr>
        <w:pStyle w:val="Sansinterligne"/>
        <w:rPr>
          <w:rFonts w:ascii="Garamond" w:hAnsi="Garamond"/>
        </w:rPr>
      </w:pPr>
    </w:p>
    <w:p w:rsidR="000D2630" w:rsidRPr="000D2630" w:rsidRDefault="000D2630" w:rsidP="000D2630">
      <w:pPr>
        <w:autoSpaceDE w:val="0"/>
        <w:autoSpaceDN w:val="0"/>
        <w:adjustRightInd w:val="0"/>
        <w:rPr>
          <w:rFonts w:ascii="Garamond" w:hAnsi="Garamond" w:cs="Arial"/>
          <w:color w:val="000000"/>
          <w:highlight w:val="yellow"/>
        </w:rPr>
      </w:pPr>
      <w:r w:rsidRPr="000E74DA">
        <w:rPr>
          <w:rFonts w:ascii="Garamond" w:hAnsi="Garamond" w:cs="Arial"/>
          <w:color w:val="000000"/>
        </w:rPr>
        <w:t>Un contrat de travail à durée déterminée de six mois à temps-plein (36h semaine</w:t>
      </w:r>
      <w:r w:rsidR="00135A0B">
        <w:rPr>
          <w:rFonts w:ascii="Garamond" w:hAnsi="Garamond" w:cs="Arial"/>
          <w:color w:val="000000"/>
        </w:rPr>
        <w:t>, du lundi au vendredi, horaire flottant</w:t>
      </w:r>
      <w:r w:rsidRPr="000E74DA">
        <w:rPr>
          <w:rFonts w:ascii="Garamond" w:hAnsi="Garamond" w:cs="Arial"/>
          <w:color w:val="000000"/>
        </w:rPr>
        <w:t xml:space="preserve">) au plus tôt à partir </w:t>
      </w:r>
      <w:r w:rsidRPr="00F75B0E">
        <w:rPr>
          <w:rFonts w:ascii="Garamond" w:hAnsi="Garamond" w:cs="Arial"/>
          <w:color w:val="000000"/>
        </w:rPr>
        <w:t>du 1</w:t>
      </w:r>
      <w:r w:rsidRPr="00F75B0E">
        <w:rPr>
          <w:rFonts w:ascii="Garamond" w:hAnsi="Garamond" w:cs="Arial"/>
          <w:color w:val="000000"/>
          <w:vertAlign w:val="superscript"/>
        </w:rPr>
        <w:t>er</w:t>
      </w:r>
      <w:r w:rsidRPr="00F75B0E">
        <w:rPr>
          <w:rFonts w:ascii="Garamond" w:hAnsi="Garamond" w:cs="Arial"/>
          <w:color w:val="000000"/>
        </w:rPr>
        <w:t xml:space="preserve"> juillet 2021.</w:t>
      </w:r>
    </w:p>
    <w:p w:rsidR="00F75B0E" w:rsidRDefault="000D2630" w:rsidP="000D2630">
      <w:pPr>
        <w:autoSpaceDE w:val="0"/>
        <w:autoSpaceDN w:val="0"/>
        <w:adjustRightInd w:val="0"/>
        <w:rPr>
          <w:rFonts w:ascii="Garamond" w:hAnsi="Garamond" w:cs="Arial"/>
          <w:color w:val="000000"/>
        </w:rPr>
      </w:pPr>
      <w:r w:rsidRPr="003E2E23">
        <w:rPr>
          <w:rFonts w:ascii="Garamond" w:hAnsi="Garamond" w:cs="Arial"/>
          <w:color w:val="000000"/>
        </w:rPr>
        <w:t xml:space="preserve">Echelle de traitement : </w:t>
      </w:r>
      <w:r>
        <w:rPr>
          <w:rFonts w:ascii="Garamond" w:hAnsi="Garamond" w:cs="Arial"/>
          <w:color w:val="000000"/>
        </w:rPr>
        <w:t>D</w:t>
      </w:r>
      <w:r w:rsidRPr="003E2E23">
        <w:rPr>
          <w:rFonts w:ascii="Garamond" w:hAnsi="Garamond" w:cs="Arial"/>
          <w:color w:val="000000"/>
        </w:rPr>
        <w:t xml:space="preserve"> </w:t>
      </w:r>
      <w:r>
        <w:rPr>
          <w:rFonts w:ascii="Garamond" w:hAnsi="Garamond" w:cs="Arial"/>
          <w:color w:val="000000"/>
        </w:rPr>
        <w:t>7</w:t>
      </w:r>
      <w:r w:rsidRPr="003E2E23">
        <w:rPr>
          <w:rFonts w:ascii="Garamond" w:hAnsi="Garamond" w:cs="Arial"/>
          <w:color w:val="000000"/>
        </w:rPr>
        <w:t xml:space="preserve"> =&gt; Traitement annuel Min. </w:t>
      </w:r>
      <w:r>
        <w:rPr>
          <w:rFonts w:ascii="Garamond" w:hAnsi="Garamond" w:cs="Arial"/>
          <w:color w:val="000000"/>
        </w:rPr>
        <w:tab/>
      </w:r>
      <w:r w:rsidR="00F75B0E">
        <w:rPr>
          <w:rFonts w:ascii="Garamond" w:hAnsi="Garamond" w:cs="Arial"/>
          <w:color w:val="000000"/>
        </w:rPr>
        <w:t>17.275,71</w:t>
      </w:r>
      <w:r w:rsidRPr="003E2E23">
        <w:rPr>
          <w:rFonts w:ascii="Garamond" w:hAnsi="Garamond" w:cs="Arial"/>
          <w:color w:val="000000"/>
        </w:rPr>
        <w:t xml:space="preserve">€ (sans ancienneté) et Max. </w:t>
      </w:r>
      <w:r w:rsidR="00F75B0E">
        <w:rPr>
          <w:rFonts w:ascii="Garamond" w:hAnsi="Garamond" w:cs="Arial"/>
          <w:color w:val="000000"/>
        </w:rPr>
        <w:t>25.745,87</w:t>
      </w:r>
      <w:r w:rsidRPr="003E2E23">
        <w:rPr>
          <w:rFonts w:ascii="Garamond" w:hAnsi="Garamond" w:cs="Arial"/>
          <w:color w:val="000000"/>
        </w:rPr>
        <w:t xml:space="preserve">€ </w:t>
      </w:r>
      <w:r w:rsidR="00F75B0E">
        <w:rPr>
          <w:rFonts w:ascii="Garamond" w:hAnsi="Garamond" w:cs="Arial"/>
          <w:color w:val="000000"/>
        </w:rPr>
        <w:t xml:space="preserve"> non indexé</w:t>
      </w:r>
    </w:p>
    <w:p w:rsidR="000D2630" w:rsidRDefault="000D2630" w:rsidP="000D2630">
      <w:pPr>
        <w:autoSpaceDE w:val="0"/>
        <w:autoSpaceDN w:val="0"/>
        <w:adjustRightInd w:val="0"/>
        <w:rPr>
          <w:rFonts w:ascii="Garamond" w:hAnsi="Garamond" w:cs="Arial"/>
          <w:color w:val="000000"/>
        </w:rPr>
      </w:pPr>
      <w:r w:rsidRPr="003E2E23">
        <w:rPr>
          <w:rFonts w:ascii="Garamond" w:hAnsi="Garamond" w:cs="Arial"/>
          <w:color w:val="000000"/>
        </w:rPr>
        <w:t>Montant à l’indice 138,01.</w:t>
      </w:r>
    </w:p>
    <w:p w:rsidR="00135A0B" w:rsidRPr="003E2E23" w:rsidRDefault="00135A0B" w:rsidP="000D2630">
      <w:pPr>
        <w:autoSpaceDE w:val="0"/>
        <w:autoSpaceDN w:val="0"/>
        <w:adjustRightInd w:val="0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GSM et PC portable.</w:t>
      </w:r>
    </w:p>
    <w:p w:rsidR="000D2630" w:rsidRPr="003E2E23" w:rsidRDefault="000D2630" w:rsidP="000D2630">
      <w:pPr>
        <w:autoSpaceDE w:val="0"/>
        <w:autoSpaceDN w:val="0"/>
        <w:adjustRightInd w:val="0"/>
        <w:rPr>
          <w:rFonts w:ascii="Garamond" w:hAnsi="Garamond" w:cs="Arial"/>
          <w:color w:val="000000"/>
        </w:rPr>
      </w:pPr>
      <w:r w:rsidRPr="003E2E23">
        <w:rPr>
          <w:rFonts w:ascii="Garamond" w:hAnsi="Garamond" w:cs="Arial"/>
          <w:color w:val="000000"/>
        </w:rPr>
        <w:t>Possibilité de valorisation des années d’ancienneté (selon conditions applicables au cas par cas</w:t>
      </w:r>
      <w:r w:rsidR="00135A0B">
        <w:rPr>
          <w:rFonts w:ascii="Garamond" w:hAnsi="Garamond" w:cs="Arial"/>
          <w:color w:val="000000"/>
        </w:rPr>
        <w:t>, maximum 10 ans dans le secteur privé et valorisation intégrale dans le secteur public</w:t>
      </w:r>
      <w:r w:rsidRPr="003E2E23">
        <w:rPr>
          <w:rFonts w:ascii="Garamond" w:hAnsi="Garamond" w:cs="Arial"/>
          <w:color w:val="000000"/>
        </w:rPr>
        <w:t>)</w:t>
      </w:r>
    </w:p>
    <w:p w:rsidR="000D2630" w:rsidRDefault="000D2630" w:rsidP="000D2630">
      <w:pPr>
        <w:autoSpaceDE w:val="0"/>
        <w:autoSpaceDN w:val="0"/>
        <w:adjustRightInd w:val="0"/>
        <w:rPr>
          <w:rFonts w:ascii="Garamond" w:hAnsi="Garamond" w:cs="Arial"/>
          <w:color w:val="000000"/>
        </w:rPr>
      </w:pPr>
      <w:r w:rsidRPr="003E2E23">
        <w:rPr>
          <w:rFonts w:ascii="Garamond" w:hAnsi="Garamond" w:cs="Arial"/>
          <w:color w:val="000000"/>
        </w:rPr>
        <w:t>+ allocation de fin d’année + pécule de vacances + régime de congé favorable.</w:t>
      </w:r>
    </w:p>
    <w:p w:rsidR="00135A0B" w:rsidRPr="000D2630" w:rsidRDefault="00135A0B" w:rsidP="00135A0B">
      <w:pPr>
        <w:spacing w:after="0" w:line="240" w:lineRule="auto"/>
        <w:rPr>
          <w:rFonts w:ascii="Garamond" w:hAnsi="Garamond"/>
        </w:rPr>
      </w:pPr>
      <w:r w:rsidRPr="000D2630">
        <w:rPr>
          <w:rFonts w:ascii="Garamond" w:hAnsi="Garamond"/>
        </w:rPr>
        <w:t>Contrat de travail à durée déterminée de 6 mois en vue d’un contrat à durée indéterminée.</w:t>
      </w:r>
    </w:p>
    <w:p w:rsidR="00135A0B" w:rsidRPr="003E2E23" w:rsidRDefault="00135A0B" w:rsidP="000D2630">
      <w:pPr>
        <w:autoSpaceDE w:val="0"/>
        <w:autoSpaceDN w:val="0"/>
        <w:adjustRightInd w:val="0"/>
        <w:rPr>
          <w:rFonts w:ascii="Garamond" w:hAnsi="Garamond" w:cs="Arial"/>
          <w:color w:val="000000"/>
        </w:rPr>
      </w:pPr>
    </w:p>
    <w:p w:rsidR="000D2630" w:rsidRPr="003E2E23" w:rsidRDefault="000D2630" w:rsidP="000D2630">
      <w:pPr>
        <w:pStyle w:val="Sansinterligne"/>
        <w:rPr>
          <w:rFonts w:ascii="Garamond" w:hAnsi="Garamond"/>
        </w:rPr>
      </w:pPr>
      <w:r w:rsidRPr="003E2E23">
        <w:rPr>
          <w:rFonts w:ascii="Garamond" w:hAnsi="Garamond"/>
        </w:rPr>
        <w:t xml:space="preserve">Les lettres de candidature accompagnées d’un curriculum vitae avec photo, d’un extrait de casier judiciaire et de l’éventuel passeport </w:t>
      </w:r>
      <w:r w:rsidRPr="00F75B0E">
        <w:rPr>
          <w:rFonts w:ascii="Garamond" w:hAnsi="Garamond"/>
        </w:rPr>
        <w:t>APE</w:t>
      </w:r>
      <w:r w:rsidR="00F75B0E">
        <w:rPr>
          <w:rFonts w:ascii="Garamond" w:hAnsi="Garamond"/>
        </w:rPr>
        <w:t xml:space="preserve"> ou tout autres avantages d’aides à l’emploi</w:t>
      </w:r>
      <w:r w:rsidRPr="003E2E23">
        <w:rPr>
          <w:rFonts w:ascii="Garamond" w:hAnsi="Garamond"/>
        </w:rPr>
        <w:t xml:space="preserve"> doi</w:t>
      </w:r>
      <w:r>
        <w:rPr>
          <w:rFonts w:ascii="Garamond" w:hAnsi="Garamond"/>
        </w:rPr>
        <w:t>vent être adressées par courriel</w:t>
      </w:r>
      <w:r w:rsidRPr="003E2E23">
        <w:rPr>
          <w:rFonts w:ascii="Garamond" w:hAnsi="Garamond"/>
        </w:rPr>
        <w:t xml:space="preserve">, à la Commune d’Esneux – Service du Personnel – Madame Audrey SAUVAGE  </w:t>
      </w:r>
      <w:hyperlink r:id="rId5" w:history="1">
        <w:r w:rsidRPr="00557F77">
          <w:rPr>
            <w:rStyle w:val="Lienhypertexte"/>
            <w:rFonts w:ascii="Garamond" w:hAnsi="Garamond"/>
          </w:rPr>
          <w:t>audrey.sauvage@esneux.be</w:t>
        </w:r>
      </w:hyperlink>
      <w:r>
        <w:rPr>
          <w:rFonts w:ascii="Garamond" w:hAnsi="Garamond"/>
        </w:rPr>
        <w:t xml:space="preserve"> ou à l’adresse postale Place Jean d’Ardenne, 1 à 4130 ESNEUX </w:t>
      </w:r>
      <w:r w:rsidRPr="003E2E23">
        <w:rPr>
          <w:rFonts w:ascii="Garamond" w:hAnsi="Garamond"/>
        </w:rPr>
        <w:t xml:space="preserve">pour le </w:t>
      </w:r>
      <w:r w:rsidRPr="00F75B0E">
        <w:rPr>
          <w:rFonts w:ascii="Garamond" w:hAnsi="Garamond"/>
        </w:rPr>
        <w:t>10 juin 2021</w:t>
      </w:r>
      <w:r w:rsidRPr="003E2E23">
        <w:rPr>
          <w:rFonts w:ascii="Garamond" w:hAnsi="Garamond"/>
        </w:rPr>
        <w:t>.</w:t>
      </w:r>
    </w:p>
    <w:p w:rsidR="000D2630" w:rsidRPr="003E2E23" w:rsidRDefault="000D2630" w:rsidP="000D2630">
      <w:pPr>
        <w:autoSpaceDE w:val="0"/>
        <w:autoSpaceDN w:val="0"/>
        <w:adjustRightInd w:val="0"/>
        <w:rPr>
          <w:rFonts w:ascii="Garamond" w:hAnsi="Garamond" w:cs="Arial"/>
          <w:color w:val="000000"/>
        </w:rPr>
      </w:pPr>
      <w:r w:rsidRPr="003E2E23">
        <w:rPr>
          <w:rFonts w:ascii="Garamond" w:hAnsi="Garamond" w:cs="Arial"/>
          <w:color w:val="000000"/>
        </w:rPr>
        <w:t>Merci de nous fournir une adresse courriel valable et consultée régulièrement car vous serez contacté par mail afin de vous convoquer en vue d’un entretien.</w:t>
      </w:r>
    </w:p>
    <w:p w:rsidR="000D2630" w:rsidRPr="0099572C" w:rsidRDefault="000D2630" w:rsidP="000D2630">
      <w:pPr>
        <w:pStyle w:val="Sansinterligne"/>
        <w:rPr>
          <w:rFonts w:ascii="Garamond" w:hAnsi="Garamond"/>
        </w:rPr>
      </w:pPr>
      <w:r w:rsidRPr="003E2E23">
        <w:rPr>
          <w:rFonts w:ascii="Garamond" w:hAnsi="Garamond" w:cs="Arial"/>
          <w:i/>
          <w:color w:val="000000"/>
        </w:rPr>
        <w:t xml:space="preserve">Tout renseignement complémentaire </w:t>
      </w:r>
      <w:r w:rsidRPr="003E2E23">
        <w:rPr>
          <w:rFonts w:ascii="Garamond" w:hAnsi="Garamond" w:cs="Arial"/>
          <w:i/>
          <w:color w:val="000000"/>
          <w:u w:val="single"/>
        </w:rPr>
        <w:t>administratif</w:t>
      </w:r>
      <w:r w:rsidRPr="003E2E23">
        <w:rPr>
          <w:rFonts w:ascii="Garamond" w:hAnsi="Garamond" w:cs="Arial"/>
          <w:i/>
          <w:color w:val="000000"/>
        </w:rPr>
        <w:t xml:space="preserve"> peut être obtenu auprès de Madame Céline MICHAUX au 04/380.93.24 – Les renseignements </w:t>
      </w:r>
      <w:r w:rsidRPr="003E2E23">
        <w:rPr>
          <w:rFonts w:ascii="Garamond" w:hAnsi="Garamond" w:cs="Arial"/>
          <w:i/>
          <w:color w:val="000000"/>
          <w:u w:val="single"/>
        </w:rPr>
        <w:t>techniques</w:t>
      </w:r>
      <w:r w:rsidRPr="003E2E23">
        <w:rPr>
          <w:rFonts w:ascii="Garamond" w:hAnsi="Garamond" w:cs="Arial"/>
          <w:i/>
          <w:color w:val="000000"/>
        </w:rPr>
        <w:t xml:space="preserve"> quant à eux, auprès de Monsieur </w:t>
      </w:r>
      <w:r>
        <w:rPr>
          <w:rFonts w:ascii="Garamond" w:hAnsi="Garamond" w:cs="Arial"/>
          <w:i/>
          <w:color w:val="000000"/>
        </w:rPr>
        <w:t>Frédéric HERENS</w:t>
      </w:r>
      <w:r w:rsidRPr="003E2E23">
        <w:rPr>
          <w:rFonts w:ascii="Garamond" w:hAnsi="Garamond" w:cs="Arial"/>
          <w:i/>
          <w:color w:val="000000"/>
        </w:rPr>
        <w:t xml:space="preserve">, agent </w:t>
      </w:r>
      <w:r w:rsidR="00135A0B">
        <w:rPr>
          <w:rFonts w:ascii="Garamond" w:hAnsi="Garamond" w:cs="Arial"/>
          <w:i/>
          <w:color w:val="000000"/>
        </w:rPr>
        <w:t>spécifique</w:t>
      </w:r>
      <w:r w:rsidRPr="003E2E23">
        <w:rPr>
          <w:rFonts w:ascii="Garamond" w:hAnsi="Garamond" w:cs="Arial"/>
          <w:i/>
          <w:color w:val="000000"/>
        </w:rPr>
        <w:t xml:space="preserve"> en chef,</w:t>
      </w:r>
      <w:r w:rsidR="00135A0B">
        <w:rPr>
          <w:rFonts w:ascii="Garamond" w:hAnsi="Garamond" w:cs="Arial"/>
          <w:i/>
          <w:color w:val="000000"/>
        </w:rPr>
        <w:t xml:space="preserve"> au 04/380.94.59</w:t>
      </w:r>
      <w:r w:rsidRPr="003E2E23">
        <w:rPr>
          <w:rFonts w:ascii="Garamond" w:hAnsi="Garamond" w:cs="Arial"/>
          <w:i/>
          <w:color w:val="000000"/>
        </w:rPr>
        <w:t>.</w:t>
      </w:r>
    </w:p>
    <w:p w:rsidR="000D2630" w:rsidRPr="0099572C" w:rsidRDefault="000D2630" w:rsidP="000D2630">
      <w:pPr>
        <w:pStyle w:val="Sansinterligne"/>
        <w:rPr>
          <w:rFonts w:ascii="Garamond" w:hAnsi="Garamond"/>
          <w:b/>
          <w:u w:val="single"/>
        </w:rPr>
      </w:pPr>
    </w:p>
    <w:p w:rsidR="00142736" w:rsidRPr="000D2630" w:rsidRDefault="00142736" w:rsidP="00142736">
      <w:pPr>
        <w:spacing w:after="0" w:line="240" w:lineRule="auto"/>
        <w:rPr>
          <w:rFonts w:ascii="Garamond" w:hAnsi="Garamond"/>
        </w:rPr>
      </w:pPr>
    </w:p>
    <w:p w:rsidR="00142736" w:rsidRPr="000D2630" w:rsidRDefault="00142736" w:rsidP="00142736">
      <w:pPr>
        <w:spacing w:after="0" w:line="240" w:lineRule="auto"/>
        <w:rPr>
          <w:rFonts w:ascii="Garamond" w:hAnsi="Garamond"/>
        </w:rPr>
      </w:pPr>
    </w:p>
    <w:p w:rsidR="00142736" w:rsidRPr="000D2630" w:rsidRDefault="00142736" w:rsidP="00901858">
      <w:pPr>
        <w:rPr>
          <w:rFonts w:ascii="Garamond" w:hAnsi="Garamond"/>
        </w:rPr>
      </w:pPr>
    </w:p>
    <w:sectPr w:rsidR="00142736" w:rsidRPr="000D26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44B45"/>
    <w:multiLevelType w:val="hybridMultilevel"/>
    <w:tmpl w:val="AE50CE2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A5E1F"/>
    <w:multiLevelType w:val="hybridMultilevel"/>
    <w:tmpl w:val="223833B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26942"/>
    <w:multiLevelType w:val="hybridMultilevel"/>
    <w:tmpl w:val="9D2C4C1A"/>
    <w:lvl w:ilvl="0" w:tplc="6C68414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9E6FB4"/>
    <w:multiLevelType w:val="hybridMultilevel"/>
    <w:tmpl w:val="E4424586"/>
    <w:lvl w:ilvl="0" w:tplc="040C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7556C7D"/>
    <w:multiLevelType w:val="hybridMultilevel"/>
    <w:tmpl w:val="3B663E4A"/>
    <w:lvl w:ilvl="0" w:tplc="05084BF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858"/>
    <w:rsid w:val="00095D80"/>
    <w:rsid w:val="000D2630"/>
    <w:rsid w:val="000E17FC"/>
    <w:rsid w:val="00135A0B"/>
    <w:rsid w:val="00142736"/>
    <w:rsid w:val="001478BF"/>
    <w:rsid w:val="001B49A0"/>
    <w:rsid w:val="003E627D"/>
    <w:rsid w:val="00466A48"/>
    <w:rsid w:val="00471876"/>
    <w:rsid w:val="005258CD"/>
    <w:rsid w:val="00526FF5"/>
    <w:rsid w:val="00537FAB"/>
    <w:rsid w:val="00552D6F"/>
    <w:rsid w:val="00570AD9"/>
    <w:rsid w:val="005866B0"/>
    <w:rsid w:val="005C2665"/>
    <w:rsid w:val="00901858"/>
    <w:rsid w:val="009B1DCA"/>
    <w:rsid w:val="00A37DAC"/>
    <w:rsid w:val="00F7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F78D11-12C9-4222-B97F-B75874A6B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478BF"/>
    <w:pPr>
      <w:ind w:left="720"/>
      <w:contextualSpacing/>
    </w:pPr>
  </w:style>
  <w:style w:type="paragraph" w:styleId="Sansinterligne">
    <w:name w:val="No Spacing"/>
    <w:uiPriority w:val="1"/>
    <w:qFormat/>
    <w:rsid w:val="000D2630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0D26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rey.sauvage@esneu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925</Words>
  <Characters>5092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cCloud</Company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Frédéric Herens</dc:creator>
  <cp:keywords/>
  <dc:description/>
  <cp:lastModifiedBy>Audrey Sauvage</cp:lastModifiedBy>
  <cp:revision>6</cp:revision>
  <dcterms:created xsi:type="dcterms:W3CDTF">2021-05-27T07:58:00Z</dcterms:created>
  <dcterms:modified xsi:type="dcterms:W3CDTF">2021-06-01T07:03:00Z</dcterms:modified>
</cp:coreProperties>
</file>