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C4E0" w14:textId="77777777" w:rsidR="00FC245A" w:rsidRDefault="00E14EB8">
      <w:pPr>
        <w:pStyle w:val="MdHeading1"/>
      </w:pPr>
      <w:r>
        <w:t xml:space="preserve">Framboisier (Rubus </w:t>
      </w:r>
      <w:proofErr w:type="spellStart"/>
      <w:r>
        <w:t>idaeus</w:t>
      </w:r>
      <w:proofErr w:type="spellEnd"/>
      <w:r>
        <w:t>)</w:t>
      </w:r>
    </w:p>
    <w:p w14:paraId="2AEE8571" w14:textId="77777777" w:rsidR="00FC245A" w:rsidRPr="000F1252" w:rsidRDefault="00E14EB8" w:rsidP="000F1252">
      <w:pPr>
        <w:pStyle w:val="MdHeading2"/>
        <w:spacing w:before="0" w:after="0"/>
        <w:rPr>
          <w:rFonts w:asciiTheme="minorHAnsi" w:hAnsiTheme="minorHAnsi" w:cstheme="minorHAnsi"/>
          <w:sz w:val="28"/>
          <w:szCs w:val="28"/>
        </w:rPr>
      </w:pPr>
      <w:r w:rsidRPr="000F1252">
        <w:rPr>
          <w:rFonts w:asciiTheme="minorHAnsi" w:hAnsiTheme="minorHAnsi" w:cstheme="minorHAnsi"/>
          <w:sz w:val="28"/>
          <w:szCs w:val="28"/>
        </w:rPr>
        <w:t>Description</w:t>
      </w:r>
    </w:p>
    <w:p w14:paraId="6A1F31A2" w14:textId="524B1697" w:rsidR="000F1252" w:rsidRDefault="000F1252" w:rsidP="000F1252">
      <w:pPr>
        <w:pStyle w:val="NormalWeb"/>
        <w:spacing w:before="0" w:beforeAutospacing="0" w:after="0" w:afterAutospacing="0"/>
        <w:rPr>
          <w:rFonts w:asciiTheme="minorHAnsi" w:hAnsiTheme="minorHAnsi" w:cstheme="minorHAnsi"/>
        </w:rPr>
      </w:pPr>
      <w:r w:rsidRPr="000F1252">
        <w:rPr>
          <w:rFonts w:asciiTheme="minorHAnsi" w:hAnsiTheme="minorHAnsi" w:cstheme="minorHAnsi"/>
        </w:rPr>
        <w:br/>
        <w:t>Le framboisier est un petit arbrisseau vivace qui atteint rarement plus de 1,5 mètre de hauteur. Ses tiges annuelles ou bisannuelles se renouvellent chaque année grâce à un réseau racinaire vigoureux. Il produit des fruits rouges (ou jaunes selon les variétés), sucrés et parfumés, très appréciés en frais ou transformés.</w:t>
      </w:r>
    </w:p>
    <w:p w14:paraId="25AE6E6E" w14:textId="77777777" w:rsidR="000F1252" w:rsidRPr="000F1252" w:rsidRDefault="000F1252" w:rsidP="000F1252">
      <w:pPr>
        <w:pStyle w:val="NormalWeb"/>
        <w:spacing w:before="0" w:beforeAutospacing="0" w:after="0" w:afterAutospacing="0"/>
        <w:rPr>
          <w:rFonts w:asciiTheme="minorHAnsi" w:hAnsiTheme="minorHAnsi" w:cstheme="minorHAnsi"/>
        </w:rPr>
      </w:pPr>
    </w:p>
    <w:p w14:paraId="3E0C0F9C" w14:textId="77777777" w:rsidR="000F1252" w:rsidRDefault="000F1252" w:rsidP="000F1252">
      <w:pPr>
        <w:pStyle w:val="NormalWeb"/>
        <w:spacing w:before="0" w:beforeAutospacing="0" w:after="0" w:afterAutospacing="0"/>
        <w:rPr>
          <w:rStyle w:val="lev"/>
          <w:rFonts w:asciiTheme="minorHAnsi" w:hAnsiTheme="minorHAnsi" w:cstheme="minorHAnsi"/>
          <w:sz w:val="28"/>
          <w:szCs w:val="28"/>
        </w:rPr>
      </w:pPr>
      <w:r w:rsidRPr="000F1252">
        <w:rPr>
          <w:rStyle w:val="lev"/>
          <w:rFonts w:asciiTheme="minorHAnsi" w:hAnsiTheme="minorHAnsi" w:cstheme="minorHAnsi"/>
          <w:sz w:val="28"/>
          <w:szCs w:val="28"/>
        </w:rPr>
        <w:t>Conditions de Culture</w:t>
      </w:r>
    </w:p>
    <w:p w14:paraId="49C0145A" w14:textId="6FBFBB4C" w:rsidR="000F1252" w:rsidRDefault="000F1252" w:rsidP="000F1252">
      <w:pPr>
        <w:pStyle w:val="NormalWeb"/>
        <w:spacing w:before="0" w:beforeAutospacing="0" w:after="0" w:afterAutospacing="0"/>
        <w:rPr>
          <w:rFonts w:asciiTheme="minorHAnsi" w:hAnsiTheme="minorHAnsi" w:cstheme="minorHAnsi"/>
        </w:rPr>
      </w:pPr>
      <w:r w:rsidRPr="000F1252">
        <w:rPr>
          <w:rFonts w:asciiTheme="minorHAnsi" w:hAnsiTheme="minorHAnsi" w:cstheme="minorHAnsi"/>
        </w:rPr>
        <w:br/>
        <w:t xml:space="preserve">• </w:t>
      </w:r>
      <w:r w:rsidRPr="000F1252">
        <w:rPr>
          <w:rStyle w:val="lev"/>
          <w:rFonts w:asciiTheme="minorHAnsi" w:hAnsiTheme="minorHAnsi" w:cstheme="minorHAnsi"/>
        </w:rPr>
        <w:t>Exposition</w:t>
      </w:r>
      <w:r w:rsidRPr="000F1252">
        <w:rPr>
          <w:rFonts w:asciiTheme="minorHAnsi" w:hAnsiTheme="minorHAnsi" w:cstheme="minorHAnsi"/>
        </w:rPr>
        <w:t xml:space="preserve"> : Plein soleil à mi-ombre. Une exposition ensoleillée favorise une meilleure fructification.</w:t>
      </w:r>
      <w:r w:rsidRPr="000F1252">
        <w:rPr>
          <w:rFonts w:asciiTheme="minorHAnsi" w:hAnsiTheme="minorHAnsi" w:cstheme="minorHAnsi"/>
        </w:rPr>
        <w:br/>
        <w:t xml:space="preserve">• </w:t>
      </w:r>
      <w:r w:rsidRPr="000F1252">
        <w:rPr>
          <w:rStyle w:val="lev"/>
          <w:rFonts w:asciiTheme="minorHAnsi" w:hAnsiTheme="minorHAnsi" w:cstheme="minorHAnsi"/>
        </w:rPr>
        <w:t>Sol</w:t>
      </w:r>
      <w:r w:rsidRPr="000F1252">
        <w:rPr>
          <w:rFonts w:asciiTheme="minorHAnsi" w:hAnsiTheme="minorHAnsi" w:cstheme="minorHAnsi"/>
        </w:rPr>
        <w:t xml:space="preserve"> : Riche, frais, bien drainé et humifère. Préfère les sols légèrement acides à neutres et riches en azote.</w:t>
      </w:r>
      <w:r w:rsidRPr="000F1252">
        <w:rPr>
          <w:rFonts w:asciiTheme="minorHAnsi" w:hAnsiTheme="minorHAnsi" w:cstheme="minorHAnsi"/>
        </w:rPr>
        <w:br/>
        <w:t xml:space="preserve">• </w:t>
      </w:r>
      <w:r w:rsidRPr="000F1252">
        <w:rPr>
          <w:rStyle w:val="lev"/>
          <w:rFonts w:asciiTheme="minorHAnsi" w:hAnsiTheme="minorHAnsi" w:cstheme="minorHAnsi"/>
        </w:rPr>
        <w:t>Arrosage</w:t>
      </w:r>
      <w:r w:rsidRPr="000F1252">
        <w:rPr>
          <w:rFonts w:asciiTheme="minorHAnsi" w:hAnsiTheme="minorHAnsi" w:cstheme="minorHAnsi"/>
        </w:rPr>
        <w:t xml:space="preserve"> : Régulier, surtout en été et pendant la fructification. Le sol doit rester humide sans excès d’eau.</w:t>
      </w:r>
      <w:r w:rsidRPr="000F1252">
        <w:rPr>
          <w:rFonts w:asciiTheme="minorHAnsi" w:hAnsiTheme="minorHAnsi" w:cstheme="minorHAnsi"/>
        </w:rPr>
        <w:br/>
        <w:t xml:space="preserve">• </w:t>
      </w:r>
      <w:r w:rsidRPr="000F1252">
        <w:rPr>
          <w:rStyle w:val="lev"/>
          <w:rFonts w:asciiTheme="minorHAnsi" w:hAnsiTheme="minorHAnsi" w:cstheme="minorHAnsi"/>
        </w:rPr>
        <w:t>Taille</w:t>
      </w:r>
      <w:r w:rsidRPr="000F1252">
        <w:rPr>
          <w:rFonts w:asciiTheme="minorHAnsi" w:hAnsiTheme="minorHAnsi" w:cstheme="minorHAnsi"/>
        </w:rPr>
        <w:t xml:space="preserve"> :</w:t>
      </w:r>
      <w:r w:rsidRPr="000F1252">
        <w:rPr>
          <w:rFonts w:asciiTheme="minorHAnsi" w:hAnsiTheme="minorHAnsi" w:cstheme="minorHAnsi"/>
        </w:rPr>
        <w:br/>
        <w:t>– Variétés non remontantes : couper à ras du sol les tiges ayant fructifié, après la récolte.</w:t>
      </w:r>
      <w:r w:rsidRPr="000F1252">
        <w:rPr>
          <w:rFonts w:asciiTheme="minorHAnsi" w:hAnsiTheme="minorHAnsi" w:cstheme="minorHAnsi"/>
        </w:rPr>
        <w:br/>
        <w:t>– Variétés remontantes : tailler les tiges à moitié après la récolte d’été, puis à ras du sol après la récolte d’automne.</w:t>
      </w:r>
      <w:r w:rsidRPr="000F1252">
        <w:rPr>
          <w:rFonts w:asciiTheme="minorHAnsi" w:hAnsiTheme="minorHAnsi" w:cstheme="minorHAnsi"/>
        </w:rPr>
        <w:br/>
        <w:t xml:space="preserve">• </w:t>
      </w:r>
      <w:r w:rsidRPr="000F1252">
        <w:rPr>
          <w:rStyle w:val="lev"/>
          <w:rFonts w:asciiTheme="minorHAnsi" w:hAnsiTheme="minorHAnsi" w:cstheme="minorHAnsi"/>
        </w:rPr>
        <w:t>Rusticité</w:t>
      </w:r>
      <w:r w:rsidRPr="000F1252">
        <w:rPr>
          <w:rFonts w:asciiTheme="minorHAnsi" w:hAnsiTheme="minorHAnsi" w:cstheme="minorHAnsi"/>
        </w:rPr>
        <w:t xml:space="preserve"> : Très rustique, supporte bien les hivers froids.</w:t>
      </w:r>
    </w:p>
    <w:p w14:paraId="29813478" w14:textId="77777777" w:rsidR="000F1252" w:rsidRPr="000F1252" w:rsidRDefault="000F1252" w:rsidP="000F1252">
      <w:pPr>
        <w:pStyle w:val="NormalWeb"/>
        <w:spacing w:before="0" w:beforeAutospacing="0" w:after="0" w:afterAutospacing="0"/>
        <w:rPr>
          <w:rFonts w:asciiTheme="minorHAnsi" w:hAnsiTheme="minorHAnsi" w:cstheme="minorHAnsi"/>
        </w:rPr>
      </w:pPr>
    </w:p>
    <w:p w14:paraId="4A525C35" w14:textId="77777777" w:rsidR="000F1252" w:rsidRDefault="000F1252" w:rsidP="000F1252">
      <w:pPr>
        <w:pStyle w:val="NormalWeb"/>
        <w:spacing w:before="0" w:beforeAutospacing="0" w:after="0" w:afterAutospacing="0"/>
        <w:rPr>
          <w:rStyle w:val="lev"/>
          <w:rFonts w:asciiTheme="minorHAnsi" w:hAnsiTheme="minorHAnsi" w:cstheme="minorHAnsi"/>
          <w:sz w:val="28"/>
          <w:szCs w:val="28"/>
        </w:rPr>
      </w:pPr>
      <w:r w:rsidRPr="000F1252">
        <w:rPr>
          <w:rStyle w:val="lev"/>
          <w:rFonts w:asciiTheme="minorHAnsi" w:hAnsiTheme="minorHAnsi" w:cstheme="minorHAnsi"/>
          <w:sz w:val="28"/>
          <w:szCs w:val="28"/>
        </w:rPr>
        <w:t>Utilisation et Intérêt</w:t>
      </w:r>
    </w:p>
    <w:p w14:paraId="68D9AE3D" w14:textId="5CC69BC2" w:rsidR="000F1252" w:rsidRPr="000F1252" w:rsidRDefault="000F1252" w:rsidP="000F1252">
      <w:pPr>
        <w:pStyle w:val="NormalWeb"/>
        <w:spacing w:before="0" w:beforeAutospacing="0" w:after="0" w:afterAutospacing="0"/>
        <w:rPr>
          <w:rFonts w:asciiTheme="minorHAnsi" w:hAnsiTheme="minorHAnsi" w:cstheme="minorHAnsi"/>
        </w:rPr>
      </w:pPr>
      <w:r w:rsidRPr="000F1252">
        <w:rPr>
          <w:rFonts w:asciiTheme="minorHAnsi" w:hAnsiTheme="minorHAnsi" w:cstheme="minorHAnsi"/>
        </w:rPr>
        <w:br/>
        <w:t>Le framboisier se cultive facilement en haie fruitière, en massif ou même en pot. Ses fruits savoureux se consomment frais ou s’utilisent en confitures, tartes, coulis et jus. Mellifère, il attire abeilles et bourdons grâce à une floraison étalée du printemps à la fin de l’été. Ses baies nourrissent de nombreux oiseaux, tandis que son feuillage est apprécié des chevreuils et des cerfs. Riche en vitamines et antioxydants, il a aussi un fort intérêt pour l’alimentation humaine. Les variétés remontantes permettent d’allonger la période de récolte.</w:t>
      </w:r>
    </w:p>
    <w:p w14:paraId="5D4C4D04" w14:textId="2FF8B63A" w:rsidR="00FC245A" w:rsidRDefault="00E14EB8" w:rsidP="00AF3DFF">
      <w:pPr>
        <w:pStyle w:val="MdParagraph"/>
        <w:jc w:val="center"/>
      </w:pPr>
      <w:r>
        <w:rPr>
          <w:noProof/>
        </w:rPr>
        <w:drawing>
          <wp:inline distT="0" distB="0" distL="0" distR="0" wp14:anchorId="53336F5D" wp14:editId="23BF1342">
            <wp:extent cx="2883877" cy="2546469"/>
            <wp:effectExtent l="0" t="0" r="0" b="6350"/>
            <wp:docPr id="1" name="Framboisier" descr="Framboisier" title="Framboi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910037" cy="2569568"/>
                    </a:xfrm>
                    <a:prstGeom prst="rect">
                      <a:avLst/>
                    </a:prstGeom>
                  </pic:spPr>
                </pic:pic>
              </a:graphicData>
            </a:graphic>
          </wp:inline>
        </w:drawing>
      </w:r>
    </w:p>
    <w:sectPr w:rsidR="00FC24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30A4"/>
    <w:multiLevelType w:val="multilevel"/>
    <w:tmpl w:val="991C75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C9D12D1"/>
    <w:multiLevelType w:val="hybridMultilevel"/>
    <w:tmpl w:val="25F80D50"/>
    <w:lvl w:ilvl="0" w:tplc="12721FC0">
      <w:start w:val="1"/>
      <w:numFmt w:val="bullet"/>
      <w:lvlText w:val="•"/>
      <w:lvlJc w:val="left"/>
      <w:pPr>
        <w:ind w:left="720" w:hanging="360"/>
      </w:pPr>
    </w:lvl>
    <w:lvl w:ilvl="1" w:tplc="87067A44">
      <w:start w:val="1"/>
      <w:numFmt w:val="bullet"/>
      <w:lvlText w:val="◦"/>
      <w:lvlJc w:val="left"/>
      <w:pPr>
        <w:ind w:left="1440" w:hanging="360"/>
      </w:pPr>
    </w:lvl>
    <w:lvl w:ilvl="2" w:tplc="0F36DF28">
      <w:start w:val="1"/>
      <w:numFmt w:val="bullet"/>
      <w:lvlText w:val="•"/>
      <w:lvlJc w:val="left"/>
      <w:pPr>
        <w:ind w:left="2160" w:hanging="360"/>
      </w:pPr>
    </w:lvl>
    <w:lvl w:ilvl="3" w:tplc="9AF89746">
      <w:start w:val="1"/>
      <w:numFmt w:val="bullet"/>
      <w:lvlText w:val="◦"/>
      <w:lvlJc w:val="left"/>
      <w:pPr>
        <w:ind w:left="2880" w:hanging="360"/>
      </w:pPr>
    </w:lvl>
    <w:lvl w:ilvl="4" w:tplc="C0B227C4">
      <w:start w:val="1"/>
      <w:numFmt w:val="bullet"/>
      <w:lvlText w:val="•"/>
      <w:lvlJc w:val="left"/>
      <w:pPr>
        <w:ind w:left="3600" w:hanging="360"/>
      </w:pPr>
    </w:lvl>
    <w:lvl w:ilvl="5" w:tplc="16FE6FFC">
      <w:start w:val="1"/>
      <w:numFmt w:val="bullet"/>
      <w:lvlText w:val="◦"/>
      <w:lvlJc w:val="left"/>
      <w:pPr>
        <w:ind w:left="4320" w:hanging="360"/>
      </w:pPr>
    </w:lvl>
    <w:lvl w:ilvl="6" w:tplc="8ED60D42">
      <w:start w:val="1"/>
      <w:numFmt w:val="bullet"/>
      <w:lvlText w:val="•"/>
      <w:lvlJc w:val="left"/>
      <w:pPr>
        <w:ind w:left="5040" w:hanging="360"/>
      </w:pPr>
    </w:lvl>
    <w:lvl w:ilvl="7" w:tplc="FC6A0D82">
      <w:numFmt w:val="decimal"/>
      <w:lvlText w:val=""/>
      <w:lvlJc w:val="left"/>
    </w:lvl>
    <w:lvl w:ilvl="8" w:tplc="880011AC">
      <w:numFmt w:val="decimal"/>
      <w:lvlText w:val=""/>
      <w:lvlJc w:val="left"/>
    </w:lvl>
  </w:abstractNum>
  <w:abstractNum w:abstractNumId="2" w15:restartNumberingAfterBreak="0">
    <w:nsid w:val="4ED87CB4"/>
    <w:multiLevelType w:val="hybridMultilevel"/>
    <w:tmpl w:val="99FE3CD6"/>
    <w:lvl w:ilvl="0" w:tplc="41525A20">
      <w:start w:val="1"/>
      <w:numFmt w:val="bullet"/>
      <w:lvlText w:val="●"/>
      <w:lvlJc w:val="left"/>
      <w:pPr>
        <w:ind w:left="720" w:hanging="360"/>
      </w:pPr>
    </w:lvl>
    <w:lvl w:ilvl="1" w:tplc="F4481BE2">
      <w:start w:val="1"/>
      <w:numFmt w:val="bullet"/>
      <w:lvlText w:val="○"/>
      <w:lvlJc w:val="left"/>
      <w:pPr>
        <w:ind w:left="1440" w:hanging="360"/>
      </w:pPr>
    </w:lvl>
    <w:lvl w:ilvl="2" w:tplc="01B28B78">
      <w:start w:val="1"/>
      <w:numFmt w:val="bullet"/>
      <w:lvlText w:val="■"/>
      <w:lvlJc w:val="left"/>
      <w:pPr>
        <w:ind w:left="2160" w:hanging="360"/>
      </w:pPr>
    </w:lvl>
    <w:lvl w:ilvl="3" w:tplc="18446C8A">
      <w:start w:val="1"/>
      <w:numFmt w:val="bullet"/>
      <w:lvlText w:val="●"/>
      <w:lvlJc w:val="left"/>
      <w:pPr>
        <w:ind w:left="2880" w:hanging="360"/>
      </w:pPr>
    </w:lvl>
    <w:lvl w:ilvl="4" w:tplc="779C3132">
      <w:start w:val="1"/>
      <w:numFmt w:val="bullet"/>
      <w:lvlText w:val="○"/>
      <w:lvlJc w:val="left"/>
      <w:pPr>
        <w:ind w:left="3600" w:hanging="360"/>
      </w:pPr>
    </w:lvl>
    <w:lvl w:ilvl="5" w:tplc="BF6041B2">
      <w:start w:val="1"/>
      <w:numFmt w:val="bullet"/>
      <w:lvlText w:val="■"/>
      <w:lvlJc w:val="left"/>
      <w:pPr>
        <w:ind w:left="4320" w:hanging="360"/>
      </w:pPr>
    </w:lvl>
    <w:lvl w:ilvl="6" w:tplc="CCFEA312">
      <w:start w:val="1"/>
      <w:numFmt w:val="bullet"/>
      <w:lvlText w:val="●"/>
      <w:lvlJc w:val="left"/>
      <w:pPr>
        <w:ind w:left="5040" w:hanging="360"/>
      </w:pPr>
    </w:lvl>
    <w:lvl w:ilvl="7" w:tplc="71A0A10E">
      <w:start w:val="1"/>
      <w:numFmt w:val="bullet"/>
      <w:lvlText w:val="●"/>
      <w:lvlJc w:val="left"/>
      <w:pPr>
        <w:ind w:left="5760" w:hanging="360"/>
      </w:pPr>
    </w:lvl>
    <w:lvl w:ilvl="8" w:tplc="1106732E">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5A"/>
    <w:rsid w:val="000F1252"/>
    <w:rsid w:val="00AF3DFF"/>
    <w:rsid w:val="00E14EB8"/>
    <w:rsid w:val="00FC24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C987"/>
  <w15:docId w15:val="{1693F082-C85A-4519-B72F-0ADEA12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color="0563C1"/>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semiHidden/>
    <w:unhideWhenUsed/>
    <w:rsid w:val="000F1252"/>
    <w:pPr>
      <w:spacing w:before="100" w:beforeAutospacing="1" w:after="100" w:afterAutospacing="1"/>
    </w:pPr>
  </w:style>
  <w:style w:type="character" w:styleId="lev">
    <w:name w:val="Strong"/>
    <w:basedOn w:val="Policepardfaut"/>
    <w:uiPriority w:val="22"/>
    <w:qFormat/>
    <w:rsid w:val="000F1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649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1340</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Mélissa Magain</cp:lastModifiedBy>
  <cp:revision>5</cp:revision>
  <cp:lastPrinted>2025-09-25T12:23:00Z</cp:lastPrinted>
  <dcterms:created xsi:type="dcterms:W3CDTF">2025-09-25T11:49:00Z</dcterms:created>
  <dcterms:modified xsi:type="dcterms:W3CDTF">2025-09-25T12:23:00Z</dcterms:modified>
</cp:coreProperties>
</file>