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A0510" w14:textId="79849C44" w:rsidR="002D108C" w:rsidRPr="002D108C" w:rsidRDefault="00703C88" w:rsidP="002D108C">
      <w:pPr>
        <w:rPr>
          <w:rFonts w:ascii="Garamond" w:hAnsi="Garamond"/>
          <w:b/>
          <w:bCs/>
        </w:rPr>
      </w:pPr>
      <w:r>
        <w:rPr>
          <w:rFonts w:ascii="Garamond" w:hAnsi="Garamond"/>
          <w:b/>
          <w:bCs/>
          <w:noProof/>
        </w:rPr>
        <mc:AlternateContent>
          <mc:Choice Requires="wps">
            <w:drawing>
              <wp:anchor distT="0" distB="0" distL="114300" distR="114300" simplePos="0" relativeHeight="251660288" behindDoc="0" locked="0" layoutInCell="1" allowOverlap="1" wp14:anchorId="2C40C493" wp14:editId="6BB9042D">
                <wp:simplePos x="0" y="0"/>
                <wp:positionH relativeFrom="page">
                  <wp:align>center</wp:align>
                </wp:positionH>
                <wp:positionV relativeFrom="paragraph">
                  <wp:posOffset>-209550</wp:posOffset>
                </wp:positionV>
                <wp:extent cx="6762750" cy="390525"/>
                <wp:effectExtent l="0" t="0" r="19050" b="28575"/>
                <wp:wrapNone/>
                <wp:docPr id="3" name="Rectangle : coins arrondis 3"/>
                <wp:cNvGraphicFramePr/>
                <a:graphic xmlns:a="http://schemas.openxmlformats.org/drawingml/2006/main">
                  <a:graphicData uri="http://schemas.microsoft.com/office/word/2010/wordprocessingShape">
                    <wps:wsp>
                      <wps:cNvSpPr/>
                      <wps:spPr>
                        <a:xfrm>
                          <a:off x="0" y="0"/>
                          <a:ext cx="6762750" cy="390525"/>
                        </a:xfrm>
                        <a:prstGeom prst="round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03959" w14:textId="52399B75" w:rsidR="002D108C" w:rsidRPr="00703C88" w:rsidRDefault="00703C88" w:rsidP="00703C88">
                            <w:pPr>
                              <w:spacing w:after="0"/>
                              <w:jc w:val="center"/>
                              <w:rPr>
                                <w:b/>
                                <w:bCs/>
                                <w:sz w:val="32"/>
                                <w:szCs w:val="32"/>
                              </w:rPr>
                            </w:pPr>
                            <w:r>
                              <w:rPr>
                                <w:b/>
                                <w:bCs/>
                                <w:sz w:val="32"/>
                                <w:szCs w:val="32"/>
                              </w:rPr>
                              <w:t xml:space="preserve">UN </w:t>
                            </w:r>
                            <w:r w:rsidR="00144015">
                              <w:rPr>
                                <w:b/>
                                <w:bCs/>
                                <w:sz w:val="32"/>
                                <w:szCs w:val="32"/>
                              </w:rPr>
                              <w:t>CONSEILLER EN PREVENTION</w:t>
                            </w:r>
                            <w:r w:rsidR="002D108C" w:rsidRPr="00703C88">
                              <w:rPr>
                                <w:b/>
                                <w:bCs/>
                                <w:sz w:val="32"/>
                                <w:szCs w:val="32"/>
                              </w:rPr>
                              <w:t xml:space="preserve"> (H/F/X)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40C493" id="Rectangle : coins arrondis 3" o:spid="_x0000_s1026" style="position:absolute;margin-left:0;margin-top:-16.5pt;width:532.5pt;height:30.75pt;z-index:2516602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odrgIAANAFAAAOAAAAZHJzL2Uyb0RvYy54bWysVF9PGzEMf5+07xDlfdy1UBgnrqgCMU1C&#10;gICJ5zSXayPl4sxJe+0+zT7LPtmc3B8YQ3tA60PqnO2f7V9sn53vGsO2Cr0GW/LJQc6ZshIqbVcl&#10;//Z49ekzZz4IWwkDVpV8rzw/n3/8cNa6Qk1hDaZSyAjE+qJ1JV+H4Ios83KtGuEPwClLyhqwEYGu&#10;uMoqFC2hNyab5vlx1gJWDkEq7+nrZafk84Rf10qG27r2KjBTcsotpBPTuYxnNj8TxQqFW2vZpyHe&#10;kUUjtKWgI9SlCIJtUP8F1WiJ4KEOBxKaDOpaS5VqoGom+atqHtbCqVQLkePdSJP/f7DyZnuHTFcl&#10;P+TMioae6J5IE3Zl1K+fBZOgrWcCEWylPTuMhLXOF+T34O6wv3kSY/W7Gpv4T3WxXSJ5P5KsdoFJ&#10;+nh8cjw9mdFbSNIdnuaz6SyCZs/eDn34oqBhUSg5wsZWMalEsNhe+9DZD3YxogejqyttTLrganlh&#10;kG1FfPX8lH59iD/MjH2fJ6UaXbPIQ1d5ksLeqAho7L2qiVKqdZpSTs2sxoSElMqGSadai0p1ec5y&#10;+g1pxvaPHomXBBiRa6pvxO4BBssOZMDuCOrto6tKszA65/9KrHMePVJksGF0brQFfAvAUFV95M5+&#10;IKmjJrIUdssdmURxCdWeeg+hG0rv5JWmB78WPtwJpCmkHqHNEm7pqA20JYde4mwN+OOt79GehoO0&#10;nLU01SX33zcCFWfmq6WxOZ0cHcU1kC5Hs5MpXfClZvlSYzfNBVALTWiHOZnEaB/MINYIzRMtoEWM&#10;SiphJcUuuQw4XC5Ct21ohUm1WCQzGn0nwrV9cDKCR4JjLz/ungS6vusDzcsNDBtAFK/6vrONnhYW&#10;mwC1TkPxzGtPPa2N1EP9iot76eU9WT0v4vlvAAAA//8DAFBLAwQUAAYACAAAACEAUeRlLd4AAAAI&#10;AQAADwAAAGRycy9kb3ducmV2LnhtbEyPQWuDQBCF74X+h2UKvYRkrRKx1jGUQC+FHmoCJbeNu1XR&#10;nRV3Tey/7+TU3t7wHm++V+wWO4iLmXznCOFpE4EwVDvdUYNwPLytMxA+KNJqcGQQfoyHXXl/V6hc&#10;uyt9mksVGsEl5HOF0IYw5lL6ujVW+Y0bDbH37SarAp9TI/WkrlxuBxlHUSqt6og/tGo0+9bUfTVb&#10;hOb0FffP83tm0+TjFFaHve1XFeLjw/L6AiKYJfyF4YbP6FAy09nNpL0YEHhIQFgnCYubHaVbVmeE&#10;ONuCLAv5f0D5CwAA//8DAFBLAQItABQABgAIAAAAIQC2gziS/gAAAOEBAAATAAAAAAAAAAAAAAAA&#10;AAAAAABbQ29udGVudF9UeXBlc10ueG1sUEsBAi0AFAAGAAgAAAAhADj9If/WAAAAlAEAAAsAAAAA&#10;AAAAAAAAAAAALwEAAF9yZWxzLy5yZWxzUEsBAi0AFAAGAAgAAAAhAI8lWh2uAgAA0AUAAA4AAAAA&#10;AAAAAAAAAAAALgIAAGRycy9lMm9Eb2MueG1sUEsBAi0AFAAGAAgAAAAhAFHkZS3eAAAACAEAAA8A&#10;AAAAAAAAAAAAAAAACAUAAGRycy9kb3ducmV2LnhtbFBLBQYAAAAABAAEAPMAAAATBgAAAAA=&#10;" fillcolor="#099" strokecolor="#099" strokeweight="1pt">
                <v:stroke joinstyle="miter"/>
                <v:textbox>
                  <w:txbxContent>
                    <w:p w14:paraId="54003959" w14:textId="52399B75" w:rsidR="002D108C" w:rsidRPr="00703C88" w:rsidRDefault="00703C88" w:rsidP="00703C88">
                      <w:pPr>
                        <w:spacing w:after="0"/>
                        <w:jc w:val="center"/>
                        <w:rPr>
                          <w:b/>
                          <w:bCs/>
                          <w:sz w:val="32"/>
                          <w:szCs w:val="32"/>
                        </w:rPr>
                      </w:pPr>
                      <w:r>
                        <w:rPr>
                          <w:b/>
                          <w:bCs/>
                          <w:sz w:val="32"/>
                          <w:szCs w:val="32"/>
                        </w:rPr>
                        <w:t xml:space="preserve">UN </w:t>
                      </w:r>
                      <w:r w:rsidR="00144015">
                        <w:rPr>
                          <w:b/>
                          <w:bCs/>
                          <w:sz w:val="32"/>
                          <w:szCs w:val="32"/>
                        </w:rPr>
                        <w:t>CONSEILLER EN PREVENTION</w:t>
                      </w:r>
                      <w:r w:rsidR="002D108C" w:rsidRPr="00703C88">
                        <w:rPr>
                          <w:b/>
                          <w:bCs/>
                          <w:sz w:val="32"/>
                          <w:szCs w:val="32"/>
                        </w:rPr>
                        <w:t xml:space="preserve"> (H/F/X)</w:t>
                      </w:r>
                    </w:p>
                  </w:txbxContent>
                </v:textbox>
                <w10:wrap anchorx="page"/>
              </v:roundrect>
            </w:pict>
          </mc:Fallback>
        </mc:AlternateContent>
      </w:r>
      <w:r w:rsidR="002D6587">
        <w:rPr>
          <w:rFonts w:ascii="Garamond" w:hAnsi="Garamond"/>
          <w:b/>
          <w:bCs/>
          <w:noProof/>
        </w:rPr>
        <mc:AlternateContent>
          <mc:Choice Requires="wps">
            <w:drawing>
              <wp:anchor distT="0" distB="0" distL="114300" distR="114300" simplePos="0" relativeHeight="251659264" behindDoc="0" locked="0" layoutInCell="1" allowOverlap="1" wp14:anchorId="65350E09" wp14:editId="5AC8A6E5">
                <wp:simplePos x="0" y="0"/>
                <wp:positionH relativeFrom="column">
                  <wp:posOffset>401955</wp:posOffset>
                </wp:positionH>
                <wp:positionV relativeFrom="paragraph">
                  <wp:posOffset>-1552575</wp:posOffset>
                </wp:positionV>
                <wp:extent cx="3076575" cy="13906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076575" cy="1390650"/>
                        </a:xfrm>
                        <a:prstGeom prst="rect">
                          <a:avLst/>
                        </a:prstGeom>
                        <a:noFill/>
                        <a:ln w="9525" cap="flat" cmpd="sng" algn="ctr">
                          <a:solidFill>
                            <a:srgbClr val="009999"/>
                          </a:solidFill>
                          <a:prstDash val="solid"/>
                          <a:round/>
                          <a:headEnd type="none" w="med" len="med"/>
                          <a:tailEnd type="none" w="med" len="med"/>
                        </a:ln>
                        <a:effectLst>
                          <a:softEdge rad="12700"/>
                        </a:effectLst>
                      </wps:spPr>
                      <wps:style>
                        <a:lnRef idx="0">
                          <a:scrgbClr r="0" g="0" b="0"/>
                        </a:lnRef>
                        <a:fillRef idx="0">
                          <a:scrgbClr r="0" g="0" b="0"/>
                        </a:fillRef>
                        <a:effectRef idx="0">
                          <a:scrgbClr r="0" g="0" b="0"/>
                        </a:effectRef>
                        <a:fontRef idx="minor">
                          <a:schemeClr val="accent6"/>
                        </a:fontRef>
                      </wps:style>
                      <wps:txbx>
                        <w:txbxContent>
                          <w:p w14:paraId="16B1CFF8" w14:textId="14C1E68B" w:rsidR="00FC5D3C" w:rsidRPr="00703C88" w:rsidRDefault="00FC5D3C" w:rsidP="00FC5D3C">
                            <w:pPr>
                              <w:jc w:val="center"/>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w:t>
                            </w:r>
                            <w:r w:rsidR="002D108C"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’ADMINISTRATION </w:t>
                            </w:r>
                            <w:r w:rsid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COMMUNALE </w:t>
                            </w: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D’ESNEUX RECRUTE….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50E09" id="Rectangle 2" o:spid="_x0000_s1027" style="position:absolute;margin-left:31.65pt;margin-top:-122.25pt;width:242.2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5M7QIAAFcGAAAOAAAAZHJzL2Uyb0RvYy54bWysVclu2zAQvRfoPxC8N5Kd2K6NyIGRpSgQ&#10;JEGSIucxRUoCKJIl6a1f3xlKdty0h6aoD/SQs79ZdH6xbTVbSx8aawo+OMk5k0bYsjFVwb8933z6&#10;zFmIYErQ1siC72TgF/OPH843biaHtra6lJ6hERNmG1fwOkY3y7IgatlCOLFOGmQq61uIePVVVnrY&#10;oPVWZ8M8H2cb60vnrZAh4OtVx+TzZF8pKeK9UkFGpguOscV0+nQu6czm5zCrPLi6EX0Y8A9RtNAY&#10;dHowdQUR2Mo3v5lqG+FtsCqeCNtmVqlGyJQDZjPI32TzVIOTKRcEJ7gDTOH/mRV36wfPmrLgQ84M&#10;tFiiRwQNTKUlGxI8GxdmKPXkHnx/C0hSrlvlW/rHLNg2Qbo7QCq3kQl8PM0n49FkxJlA3uB0mo9H&#10;CfTsVd35EL9I2zIiCu7RfYIS1rchoksU3YuQN2NvGq1T3bRhm4JPR0OyD9g9SkNEsnWYTzAVZ6Ar&#10;bEsRfbIYrG5K0iY7wVfLS+3ZGqg18in+KF309osYub6CUHdyidU1jbcrU6YwagnltSlZ3DmEz2Cf&#10;c4qrlSVnWqJ/opJkhEb/jSQGoQ0FKVMLIw4pYmyb67KSzAPmNxhO8j2UR2IZ1aurUKLiTktS1uZR&#10;Kix0KlSyJnoAumnAccX52M9ECgAVSFAhYO/U7VVIuwvtnfoHpeTfmnjQbxtj+2LSipCHCoIQ0sRx&#10;X0LV6WA5j0AgMm6X29TuA5Kkl6UtdzgC3mLvIQLBiZsGa34LIT6Ax2WAj7jg4j0eSlssrO0pzmrr&#10;f/zpneRxRpGLnYDLBbvx+wo89oX+anB6p4OzM9pG6XI2mgzx4o85y2OOWbWXFpt0kKJLJMlHvSeV&#10;t+0L7sEFeUUWGIG+u77vL5exKzNuUiEXiySGG8hBvDVPTpBxwpq6/Xn7At710xhxkO/sfhHB7M1Q&#10;drKkaexiFa1q0sS+4tpXALdXGq1+09J6PL4nqdfvwfwnAAAA//8DAFBLAwQUAAYACAAAACEAGaTG&#10;p+IAAAALAQAADwAAAGRycy9kb3ducmV2LnhtbEyPwU6DQBCG7ya+w2ZMvJB2KQVqkKUxJvZiPLQ1&#10;2uMWpkBkZwm7pfj2Tk/1ODNf/vn+fD2ZTow4uNaSgsU8BIFU2qqlWsHn/m32BMJ5TZXuLKGCX3Sw&#10;Lu7vcp1V9kJbHHe+FhxCLtMKGu/7TEpXNmi0m9seiW8nOxjteRxqWQ36wuGmk1EYptLolvhDo3t8&#10;bbD82Z2NgvfTIji0+020NWn94cZgE3zTl1KPD9PLMwiPk7/BcNVndSjY6WjPVDnRKUiXSyYVzKI4&#10;TkAwkcQrLnO8rpIEZJHL/x2KPwAAAP//AwBQSwECLQAUAAYACAAAACEAtoM4kv4AAADhAQAAEwAA&#10;AAAAAAAAAAAAAAAAAAAAW0NvbnRlbnRfVHlwZXNdLnhtbFBLAQItABQABgAIAAAAIQA4/SH/1gAA&#10;AJQBAAALAAAAAAAAAAAAAAAAAC8BAABfcmVscy8ucmVsc1BLAQItABQABgAIAAAAIQBE9x5M7QIA&#10;AFcGAAAOAAAAAAAAAAAAAAAAAC4CAABkcnMvZTJvRG9jLnhtbFBLAQItABQABgAIAAAAIQAZpMan&#10;4gAAAAsBAAAPAAAAAAAAAAAAAAAAAEcFAABkcnMvZG93bnJldi54bWxQSwUGAAAAAAQABADzAAAA&#10;VgYAAAAA&#10;" filled="f" strokecolor="#099">
                <v:stroke joinstyle="round"/>
                <v:textbox>
                  <w:txbxContent>
                    <w:p w14:paraId="16B1CFF8" w14:textId="14C1E68B" w:rsidR="00FC5D3C" w:rsidRPr="00703C88" w:rsidRDefault="00FC5D3C" w:rsidP="00FC5D3C">
                      <w:pPr>
                        <w:jc w:val="center"/>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w:t>
                      </w:r>
                      <w:r w:rsidR="002D108C"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’ADMINISTRATION </w:t>
                      </w:r>
                      <w:r w:rsid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COMMUNALE </w:t>
                      </w: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D’ESNEUX RECRUTE….</w:t>
                      </w:r>
                    </w:p>
                  </w:txbxContent>
                </v:textbox>
              </v:rect>
            </w:pict>
          </mc:Fallback>
        </mc:AlternateContent>
      </w:r>
      <w:r w:rsidR="00810430">
        <w:rPr>
          <w:rFonts w:cstheme="minorHAnsi"/>
          <w:noProof/>
        </w:rPr>
        <w:drawing>
          <wp:anchor distT="0" distB="0" distL="114300" distR="114300" simplePos="0" relativeHeight="251661312" behindDoc="1" locked="0" layoutInCell="1" allowOverlap="1" wp14:anchorId="6E0547A2" wp14:editId="4DF6D370">
            <wp:simplePos x="0" y="0"/>
            <wp:positionH relativeFrom="column">
              <wp:posOffset>-398145</wp:posOffset>
            </wp:positionH>
            <wp:positionV relativeFrom="paragraph">
              <wp:posOffset>225425</wp:posOffset>
            </wp:positionV>
            <wp:extent cx="2705100" cy="83915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8">
                      <a:alphaModFix amt="7000"/>
                      <a:extLst>
                        <a:ext uri="{28A0092B-C50C-407E-A947-70E740481C1C}">
                          <a14:useLocalDpi xmlns:a14="http://schemas.microsoft.com/office/drawing/2010/main" val="0"/>
                        </a:ext>
                      </a:extLst>
                    </a:blip>
                    <a:srcRect l="41512" r="21699" b="8296"/>
                    <a:stretch/>
                  </pic:blipFill>
                  <pic:spPr bwMode="auto">
                    <a:xfrm>
                      <a:off x="0" y="0"/>
                      <a:ext cx="2705100" cy="839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26007" w14:textId="1F80E450" w:rsidR="002D108C" w:rsidRDefault="002D108C" w:rsidP="00D4596C">
      <w:pPr>
        <w:spacing w:after="0"/>
        <w:ind w:left="567" w:right="426"/>
        <w:rPr>
          <w:rFonts w:cstheme="minorHAnsi"/>
        </w:rPr>
      </w:pPr>
    </w:p>
    <w:p w14:paraId="4692EFC3" w14:textId="2228DD43" w:rsidR="002D108C" w:rsidRPr="002D108C" w:rsidRDefault="002D108C" w:rsidP="002D108C">
      <w:pPr>
        <w:spacing w:after="0"/>
        <w:ind w:left="567" w:right="426"/>
        <w:jc w:val="both"/>
        <w:rPr>
          <w:rFonts w:cstheme="minorHAnsi"/>
        </w:rPr>
      </w:pPr>
      <w:r w:rsidRPr="002D108C">
        <w:rPr>
          <w:rFonts w:cstheme="minorHAnsi"/>
        </w:rPr>
        <w:t>Commune de 13.000 habitants, Esneux relève de nombreux défis, typiques de notre temps et des milieux semi-urbains. Ces défis constituent autant de moteurs qui nous poussent à innover tous les jours.</w:t>
      </w:r>
    </w:p>
    <w:p w14:paraId="35E764C6" w14:textId="1C59D9F0" w:rsidR="002D108C" w:rsidRDefault="002D108C" w:rsidP="002D108C">
      <w:pPr>
        <w:spacing w:after="0"/>
        <w:ind w:left="567" w:right="426"/>
        <w:jc w:val="both"/>
        <w:rPr>
          <w:rFonts w:cstheme="minorHAnsi"/>
        </w:rPr>
      </w:pPr>
      <w:r w:rsidRPr="002D108C">
        <w:rPr>
          <w:rFonts w:cstheme="minorHAnsi"/>
        </w:rPr>
        <w:t xml:space="preserve">Dans tous les </w:t>
      </w:r>
      <w:r w:rsidR="00810430" w:rsidRPr="002D108C">
        <w:rPr>
          <w:rFonts w:cstheme="minorHAnsi"/>
        </w:rPr>
        <w:t>domaines :</w:t>
      </w:r>
      <w:r w:rsidRPr="002D108C">
        <w:rPr>
          <w:rFonts w:cstheme="minorHAnsi"/>
        </w:rPr>
        <w:t xml:space="preserve"> services aux citoyens, propreté, écoles, démarches administratives, sécurité, culture, urbanisme, espaces verts, sport, trottoirs et voiries, éclairage public. </w:t>
      </w:r>
    </w:p>
    <w:p w14:paraId="0E04EA67" w14:textId="156E6568" w:rsidR="002D108C" w:rsidRPr="002D108C" w:rsidRDefault="002D108C" w:rsidP="002D108C">
      <w:pPr>
        <w:spacing w:after="0"/>
        <w:ind w:left="567" w:right="426"/>
        <w:jc w:val="both"/>
        <w:rPr>
          <w:rFonts w:cstheme="minorHAnsi"/>
        </w:rPr>
      </w:pPr>
      <w:r w:rsidRPr="002D108C">
        <w:rPr>
          <w:rFonts w:cstheme="minorHAnsi"/>
        </w:rPr>
        <w:t xml:space="preserve">Pour mener à bien ces projets, nous recherchons régulièrement des collaborateurs compétents, motivés et enthousiastes. </w:t>
      </w:r>
    </w:p>
    <w:p w14:paraId="7ABE8D46" w14:textId="21EA1E1F" w:rsidR="002D108C" w:rsidRDefault="002D108C" w:rsidP="002D108C">
      <w:pPr>
        <w:spacing w:after="0"/>
        <w:ind w:left="567" w:right="426"/>
        <w:jc w:val="both"/>
        <w:rPr>
          <w:rFonts w:cstheme="minorHAnsi"/>
        </w:rPr>
      </w:pPr>
      <w:bookmarkStart w:id="0" w:name="_Hlk147401833"/>
      <w:bookmarkEnd w:id="0"/>
      <w:r w:rsidRPr="002D108C">
        <w:rPr>
          <w:rFonts w:cstheme="minorHAnsi"/>
        </w:rPr>
        <w:t xml:space="preserve">Vous partagez notre sens du service et de l’intérêt </w:t>
      </w:r>
      <w:r w:rsidR="002D6587" w:rsidRPr="002D108C">
        <w:rPr>
          <w:rFonts w:cstheme="minorHAnsi"/>
        </w:rPr>
        <w:t>général ?</w:t>
      </w:r>
      <w:r w:rsidRPr="002D108C">
        <w:rPr>
          <w:rFonts w:cstheme="minorHAnsi"/>
        </w:rPr>
        <w:t xml:space="preserve"> Rejoignez-</w:t>
      </w:r>
      <w:r w:rsidR="002D6587" w:rsidRPr="002D108C">
        <w:rPr>
          <w:rFonts w:cstheme="minorHAnsi"/>
        </w:rPr>
        <w:t>nous !</w:t>
      </w:r>
    </w:p>
    <w:p w14:paraId="2D9250B9" w14:textId="612F8B4B" w:rsidR="00665444" w:rsidRDefault="00665444" w:rsidP="002D108C">
      <w:pPr>
        <w:spacing w:after="0"/>
        <w:ind w:left="567" w:right="426"/>
        <w:jc w:val="both"/>
        <w:rPr>
          <w:rFonts w:cstheme="minorHAnsi"/>
        </w:rPr>
      </w:pPr>
    </w:p>
    <w:p w14:paraId="77FF9E06" w14:textId="157F5BD7" w:rsidR="00665444" w:rsidRPr="00665444" w:rsidRDefault="00665444" w:rsidP="00665444">
      <w:pPr>
        <w:pStyle w:val="Paragraphedeliste"/>
        <w:ind w:left="567"/>
        <w:jc w:val="both"/>
        <w:rPr>
          <w:rFonts w:cstheme="minorHAnsi"/>
          <w:b/>
          <w:color w:val="009999"/>
          <w:u w:val="single"/>
        </w:rPr>
      </w:pPr>
      <w:r w:rsidRPr="00665444">
        <w:rPr>
          <w:rFonts w:cstheme="minorHAnsi"/>
          <w:b/>
          <w:color w:val="009999"/>
          <w:u w:val="single"/>
        </w:rPr>
        <w:t>Descriptif de fonction</w:t>
      </w:r>
    </w:p>
    <w:p w14:paraId="23720832" w14:textId="77777777" w:rsidR="008E6331" w:rsidRPr="008E6331" w:rsidRDefault="008E6331" w:rsidP="008E6331">
      <w:pPr>
        <w:spacing w:after="0"/>
        <w:ind w:left="567" w:right="426"/>
        <w:jc w:val="both"/>
        <w:rPr>
          <w:rFonts w:cstheme="minorHAnsi"/>
        </w:rPr>
      </w:pPr>
      <w:r w:rsidRPr="008E6331">
        <w:rPr>
          <w:rFonts w:cstheme="minorHAnsi"/>
        </w:rPr>
        <w:t>Vous vous engagez à promouvoir une culture de la sécurité, de la qualité, de la santé et de l'environnement.</w:t>
      </w:r>
    </w:p>
    <w:p w14:paraId="68B12CE5" w14:textId="77777777" w:rsidR="008E6331" w:rsidRPr="008E6331" w:rsidRDefault="008E6331" w:rsidP="008E6331">
      <w:pPr>
        <w:spacing w:after="0"/>
        <w:ind w:left="567" w:right="426"/>
        <w:jc w:val="both"/>
        <w:rPr>
          <w:rFonts w:cstheme="minorHAnsi"/>
        </w:rPr>
      </w:pPr>
      <w:r w:rsidRPr="008E6331">
        <w:rPr>
          <w:rFonts w:cstheme="minorHAnsi"/>
        </w:rPr>
        <w:t xml:space="preserve">En tant que conseiller en prévention de niveau 2, vos missions consisteront, essentiellement, à être le point de contact principal pour toutes les questions de sécurité sur nos différents sites. </w:t>
      </w:r>
    </w:p>
    <w:p w14:paraId="70143903" w14:textId="77777777" w:rsidR="008E6331" w:rsidRPr="008E6331" w:rsidRDefault="008E6331" w:rsidP="008E6331">
      <w:pPr>
        <w:spacing w:after="0"/>
        <w:ind w:left="567" w:right="426"/>
        <w:jc w:val="both"/>
        <w:rPr>
          <w:rFonts w:cstheme="minorHAnsi"/>
        </w:rPr>
      </w:pPr>
      <w:r w:rsidRPr="008E6331">
        <w:rPr>
          <w:rFonts w:cstheme="minorHAnsi"/>
        </w:rPr>
        <w:t>Votre présence sur le terrain garantit la mise en œuvre efficace de la politique de sécurité.</w:t>
      </w:r>
    </w:p>
    <w:p w14:paraId="52DC108A" w14:textId="77777777" w:rsidR="008E6331" w:rsidRPr="008E6331" w:rsidRDefault="008E6331" w:rsidP="008E6331">
      <w:pPr>
        <w:spacing w:after="0"/>
        <w:ind w:left="567" w:right="426"/>
        <w:jc w:val="both"/>
        <w:rPr>
          <w:rFonts w:cstheme="minorHAnsi"/>
        </w:rPr>
      </w:pPr>
      <w:r w:rsidRPr="008E6331">
        <w:rPr>
          <w:rFonts w:cstheme="minorHAnsi"/>
        </w:rPr>
        <w:t xml:space="preserve">Vous initiez les nouveaux travailleurs aux protocoles de sécurité et aux meilleures pratiques tout en vérifiant que les travailleurs déjà en place les connaissent. </w:t>
      </w:r>
    </w:p>
    <w:p w14:paraId="5F736010" w14:textId="77777777" w:rsidR="008E6331" w:rsidRPr="008E6331" w:rsidRDefault="008E6331" w:rsidP="008E6331">
      <w:pPr>
        <w:spacing w:after="0"/>
        <w:ind w:left="567" w:right="426"/>
        <w:jc w:val="both"/>
        <w:rPr>
          <w:rFonts w:cstheme="minorHAnsi"/>
        </w:rPr>
      </w:pPr>
      <w:r w:rsidRPr="008E6331">
        <w:rPr>
          <w:rFonts w:cstheme="minorHAnsi"/>
        </w:rPr>
        <w:t>Vous organisez et animez des formations sur la sécurité pour sensibiliser le personnel en fonction de leur domaine.</w:t>
      </w:r>
    </w:p>
    <w:p w14:paraId="68392F29" w14:textId="77777777" w:rsidR="008E6331" w:rsidRPr="008E6331" w:rsidRDefault="008E6331" w:rsidP="008E6331">
      <w:pPr>
        <w:spacing w:after="0"/>
        <w:ind w:left="567" w:right="426"/>
        <w:jc w:val="both"/>
        <w:rPr>
          <w:rFonts w:cstheme="minorHAnsi"/>
        </w:rPr>
      </w:pPr>
      <w:r w:rsidRPr="008E6331">
        <w:rPr>
          <w:rFonts w:cstheme="minorHAnsi"/>
        </w:rPr>
        <w:t>Vous entretenez des relations étroites avec les fournisseurs d'EPI et d'équipements de sécurité.</w:t>
      </w:r>
    </w:p>
    <w:p w14:paraId="74D32091" w14:textId="77777777" w:rsidR="008E6331" w:rsidRPr="008E6331" w:rsidRDefault="008E6331" w:rsidP="008E6331">
      <w:pPr>
        <w:spacing w:after="0"/>
        <w:ind w:left="567" w:right="426"/>
        <w:jc w:val="both"/>
        <w:rPr>
          <w:rFonts w:cstheme="minorHAnsi"/>
        </w:rPr>
      </w:pPr>
      <w:r w:rsidRPr="008E6331">
        <w:rPr>
          <w:rFonts w:cstheme="minorHAnsi"/>
        </w:rPr>
        <w:t>Vous participez activement aux audits externes pour garantir la conformité aux normes de sécurité.</w:t>
      </w:r>
    </w:p>
    <w:p w14:paraId="6295515C" w14:textId="77777777" w:rsidR="008E6331" w:rsidRPr="008E6331" w:rsidRDefault="008E6331" w:rsidP="008E6331">
      <w:pPr>
        <w:spacing w:after="0"/>
        <w:ind w:left="567" w:right="426"/>
        <w:jc w:val="both"/>
        <w:rPr>
          <w:rFonts w:cstheme="minorHAnsi"/>
        </w:rPr>
      </w:pPr>
      <w:r w:rsidRPr="008E6331">
        <w:rPr>
          <w:rFonts w:cstheme="minorHAnsi"/>
        </w:rPr>
        <w:t xml:space="preserve">Chaque année, vous coordonnez l'exercice d'évacuation pour préparer les équipes en cas d'urgence. </w:t>
      </w:r>
    </w:p>
    <w:p w14:paraId="155F2BD6" w14:textId="77777777" w:rsidR="008E6331" w:rsidRPr="008E6331" w:rsidRDefault="008E6331" w:rsidP="008E6331">
      <w:pPr>
        <w:spacing w:after="0"/>
        <w:ind w:left="567" w:right="426"/>
        <w:jc w:val="both"/>
        <w:rPr>
          <w:rFonts w:cstheme="minorHAnsi"/>
        </w:rPr>
      </w:pPr>
      <w:r w:rsidRPr="008E6331">
        <w:rPr>
          <w:rFonts w:cstheme="minorHAnsi"/>
        </w:rPr>
        <w:t>En plus de la sécurité, vous contribuez également à la politique de qualité, de santé et d'environnement.</w:t>
      </w:r>
    </w:p>
    <w:p w14:paraId="7F217C6B" w14:textId="77777777" w:rsidR="008E6331" w:rsidRPr="008E6331" w:rsidRDefault="008E6331" w:rsidP="008E6331">
      <w:pPr>
        <w:spacing w:after="0"/>
        <w:ind w:left="567" w:right="426"/>
        <w:jc w:val="both"/>
        <w:rPr>
          <w:rFonts w:cstheme="minorHAnsi"/>
        </w:rPr>
      </w:pPr>
      <w:r w:rsidRPr="008E6331">
        <w:rPr>
          <w:rFonts w:cstheme="minorHAnsi"/>
        </w:rPr>
        <w:t xml:space="preserve">Vous assumez des responsabilités administratives, en partenariat avec votre ligne hiérarchique, et participez à des réunions internes </w:t>
      </w:r>
    </w:p>
    <w:p w14:paraId="42AF003E" w14:textId="77777777" w:rsidR="008E6331" w:rsidRPr="008E6331" w:rsidRDefault="008E6331" w:rsidP="008E6331">
      <w:pPr>
        <w:spacing w:after="0"/>
        <w:ind w:left="567" w:right="426"/>
        <w:jc w:val="both"/>
        <w:rPr>
          <w:rFonts w:cstheme="minorHAnsi"/>
        </w:rPr>
      </w:pPr>
      <w:r w:rsidRPr="008E6331">
        <w:rPr>
          <w:rFonts w:cstheme="minorHAnsi"/>
        </w:rPr>
        <w:t>Votre rôle est de dynamiser l’administration vers l'excellence en matière de sécurité, de qualité, de santé et d'environnement, en travaillant en étroite collaboration avec toutes les équipes à tous les niveaux.</w:t>
      </w:r>
    </w:p>
    <w:p w14:paraId="29D4FC88" w14:textId="4B94020F" w:rsidR="00951504" w:rsidRDefault="008E6331" w:rsidP="008E6331">
      <w:pPr>
        <w:spacing w:after="0"/>
        <w:ind w:left="567" w:right="426"/>
        <w:jc w:val="both"/>
        <w:rPr>
          <w:rFonts w:cstheme="minorHAnsi"/>
        </w:rPr>
      </w:pPr>
      <w:r w:rsidRPr="008E6331">
        <w:rPr>
          <w:rFonts w:cstheme="minorHAnsi"/>
        </w:rPr>
        <w:t>Ensemble, vous veillerez à construire un environnement de travail sûr, sain et respectueux de l'environnement, tout en garantissant la qualité des activités.</w:t>
      </w:r>
    </w:p>
    <w:p w14:paraId="081FCE7F" w14:textId="77777777" w:rsidR="008E6331" w:rsidRPr="007E3F90" w:rsidRDefault="008E6331" w:rsidP="008E6331">
      <w:pPr>
        <w:spacing w:after="0"/>
        <w:ind w:left="567" w:right="426"/>
        <w:rPr>
          <w:rFonts w:cstheme="minorHAnsi"/>
        </w:rPr>
      </w:pPr>
    </w:p>
    <w:p w14:paraId="2571F14E" w14:textId="10EADABB" w:rsidR="00951504" w:rsidRPr="00665444" w:rsidRDefault="00665444" w:rsidP="00665444">
      <w:pPr>
        <w:pStyle w:val="Paragraphedeliste"/>
        <w:ind w:left="567"/>
        <w:jc w:val="both"/>
        <w:rPr>
          <w:rFonts w:cstheme="minorHAnsi"/>
          <w:b/>
          <w:color w:val="009999"/>
          <w:u w:val="single"/>
        </w:rPr>
      </w:pPr>
      <w:r w:rsidRPr="00665444">
        <w:rPr>
          <w:rFonts w:cstheme="minorHAnsi"/>
          <w:b/>
          <w:color w:val="009999"/>
          <w:u w:val="single"/>
        </w:rPr>
        <w:t>Tâches de la fonction</w:t>
      </w:r>
    </w:p>
    <w:p w14:paraId="1A107CFB" w14:textId="77777777" w:rsidR="00951504" w:rsidRPr="007E3F90" w:rsidRDefault="00951504" w:rsidP="00FD1716">
      <w:pPr>
        <w:pStyle w:val="Paragraphedeliste"/>
        <w:spacing w:after="0"/>
        <w:ind w:left="567"/>
        <w:jc w:val="both"/>
        <w:rPr>
          <w:rFonts w:cstheme="minorHAnsi"/>
          <w:b/>
          <w:u w:val="single"/>
        </w:rPr>
      </w:pPr>
    </w:p>
    <w:p w14:paraId="7A119565"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Elaborer et valider le plan global de prévention et le plan annuel d’actions, accompagner leur mise en œuvre et assurer leur application.</w:t>
      </w:r>
    </w:p>
    <w:p w14:paraId="0F9D3F8D"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Veiller à l’application et à l’évaluation de la politique de prévention et de gestion des risques au sein des deux institutions</w:t>
      </w:r>
    </w:p>
    <w:p w14:paraId="1E9BC171"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Conseiller les institutions, les membres de la ligne hiérarchique, les travailleurs et leurs représentants en matière de sécurité, santé et bien-être au travail</w:t>
      </w:r>
    </w:p>
    <w:p w14:paraId="5858CEE3"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Participer à l’élaboration des procédures d’urgence interne</w:t>
      </w:r>
    </w:p>
    <w:p w14:paraId="6205B534"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Rendre des avis et émettre des propositions en matière de sécurité et de bien-être au travail (risques professionnels, accidents de travail…)</w:t>
      </w:r>
    </w:p>
    <w:p w14:paraId="0BDC351B" w14:textId="648715B5" w:rsidR="00144015" w:rsidRDefault="008E6331" w:rsidP="0065155C">
      <w:pPr>
        <w:pStyle w:val="Paragraphedeliste"/>
        <w:numPr>
          <w:ilvl w:val="0"/>
          <w:numId w:val="13"/>
        </w:numPr>
        <w:ind w:left="993" w:right="709" w:hanging="426"/>
        <w:jc w:val="both"/>
        <w:rPr>
          <w:rFonts w:cstheme="minorHAnsi"/>
        </w:rPr>
      </w:pPr>
      <w:r w:rsidRPr="008E6331">
        <w:rPr>
          <w:rFonts w:cstheme="minorHAnsi"/>
        </w:rPr>
        <w:t>Participer à l’élaboration des procédures d’urgence internes.</w:t>
      </w:r>
    </w:p>
    <w:p w14:paraId="64110B2B" w14:textId="5C9A72F2" w:rsidR="00A36AB4" w:rsidRDefault="00144015" w:rsidP="00144015">
      <w:pPr>
        <w:pStyle w:val="Paragraphedeliste"/>
        <w:ind w:left="567"/>
        <w:jc w:val="both"/>
        <w:rPr>
          <w:rFonts w:cstheme="minorHAnsi"/>
          <w:b/>
          <w:color w:val="009999"/>
          <w:u w:val="single"/>
        </w:rPr>
      </w:pPr>
      <w:r>
        <w:rPr>
          <w:rFonts w:cstheme="minorHAnsi"/>
        </w:rPr>
        <w:br w:type="page"/>
      </w:r>
      <w:r w:rsidR="00A50110" w:rsidRPr="00A50110">
        <w:rPr>
          <w:rFonts w:cstheme="minorHAnsi"/>
          <w:b/>
          <w:color w:val="009999"/>
          <w:u w:val="single"/>
        </w:rPr>
        <w:lastRenderedPageBreak/>
        <w:t>Qualités personnelles</w:t>
      </w:r>
    </w:p>
    <w:p w14:paraId="20127F30" w14:textId="58D74FAE" w:rsidR="00A50110" w:rsidRPr="007E3F90" w:rsidRDefault="00A50110" w:rsidP="00FD1716">
      <w:pPr>
        <w:pStyle w:val="Paragraphedeliste"/>
        <w:spacing w:after="0"/>
        <w:ind w:left="567"/>
        <w:jc w:val="both"/>
        <w:rPr>
          <w:rFonts w:cstheme="minorHAnsi"/>
          <w:b/>
          <w:u w:val="single"/>
        </w:rPr>
      </w:pPr>
    </w:p>
    <w:p w14:paraId="4B8E63ED" w14:textId="4C3AE69C"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Faire preuve d’intégrité et professionnalisme.</w:t>
      </w:r>
    </w:p>
    <w:p w14:paraId="309C5354" w14:textId="4F57F5BD"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Être dynamique, motivé et impliqué, capable de travailler en toute autonomie mais aussi sous votre supérieur hiérarchique</w:t>
      </w:r>
    </w:p>
    <w:p w14:paraId="78357F99" w14:textId="0C130285"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Disposer d’un côté pratique</w:t>
      </w:r>
    </w:p>
    <w:p w14:paraId="376D18BA" w14:textId="5771C07D"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Faire preuve de méthodologie et précision</w:t>
      </w:r>
    </w:p>
    <w:p w14:paraId="2F7F124C" w14:textId="3D7FFB81"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Apprécier le travail en équipe</w:t>
      </w:r>
    </w:p>
    <w:p w14:paraId="3A93A31C" w14:textId="0F655524" w:rsidR="008E6331" w:rsidRPr="008E6331" w:rsidRDefault="00703C88" w:rsidP="008E6331">
      <w:pPr>
        <w:pStyle w:val="Paragraphedeliste"/>
        <w:numPr>
          <w:ilvl w:val="0"/>
          <w:numId w:val="13"/>
        </w:numPr>
        <w:ind w:left="993" w:right="709" w:hanging="426"/>
        <w:jc w:val="both"/>
        <w:rPr>
          <w:rFonts w:cstheme="minorHAnsi"/>
        </w:rPr>
      </w:pPr>
      <w:r>
        <w:rPr>
          <w:rFonts w:cstheme="minorHAnsi"/>
          <w:noProof/>
        </w:rPr>
        <w:drawing>
          <wp:anchor distT="0" distB="0" distL="114300" distR="114300" simplePos="0" relativeHeight="251662336" behindDoc="1" locked="0" layoutInCell="1" allowOverlap="1" wp14:anchorId="56886835" wp14:editId="44A61486">
            <wp:simplePos x="0" y="0"/>
            <wp:positionH relativeFrom="page">
              <wp:posOffset>9525</wp:posOffset>
            </wp:positionH>
            <wp:positionV relativeFrom="paragraph">
              <wp:posOffset>173355</wp:posOffset>
            </wp:positionV>
            <wp:extent cx="2707005" cy="839470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8394700"/>
                    </a:xfrm>
                    <a:prstGeom prst="rect">
                      <a:avLst/>
                    </a:prstGeom>
                    <a:noFill/>
                  </pic:spPr>
                </pic:pic>
              </a:graphicData>
            </a:graphic>
            <wp14:sizeRelH relativeFrom="page">
              <wp14:pctWidth>0</wp14:pctWidth>
            </wp14:sizeRelH>
            <wp14:sizeRelV relativeFrom="page">
              <wp14:pctHeight>0</wp14:pctHeight>
            </wp14:sizeRelV>
          </wp:anchor>
        </w:drawing>
      </w:r>
      <w:r w:rsidR="00431A98" w:rsidRPr="007E3F90">
        <w:rPr>
          <w:rFonts w:cstheme="minorHAnsi"/>
        </w:rPr>
        <w:t xml:space="preserve"> </w:t>
      </w:r>
      <w:r w:rsidR="008E6331" w:rsidRPr="008E6331">
        <w:rPr>
          <w:rFonts w:cstheme="minorHAnsi"/>
        </w:rPr>
        <w:t>Être capable d’analyser et de synthétiser les informations.</w:t>
      </w:r>
    </w:p>
    <w:p w14:paraId="4CE53AB2"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Faire preuve d’une communication orale et écrite irréprochable.</w:t>
      </w:r>
    </w:p>
    <w:p w14:paraId="11098A1F"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Être capable de proactivité, de rigueur et de précision dans le travail.</w:t>
      </w:r>
    </w:p>
    <w:p w14:paraId="3604775E"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Avoir une bonne résistance au stress et à la pression.</w:t>
      </w:r>
    </w:p>
    <w:p w14:paraId="64641C26" w14:textId="77777777"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Être capable d’utiliser les logiciels bureautiques courants : environnement Windows, la suite « Office » et Internet.</w:t>
      </w:r>
    </w:p>
    <w:p w14:paraId="0D3368F1" w14:textId="6F98D730" w:rsidR="007E3F90" w:rsidRDefault="007E3F90" w:rsidP="008E6331">
      <w:pPr>
        <w:pStyle w:val="Paragraphedeliste"/>
        <w:ind w:left="993" w:right="709"/>
        <w:jc w:val="both"/>
        <w:rPr>
          <w:rFonts w:cstheme="minorHAnsi"/>
        </w:rPr>
      </w:pPr>
    </w:p>
    <w:p w14:paraId="60AA0478" w14:textId="6962E616" w:rsidR="00665444" w:rsidRPr="00665444" w:rsidRDefault="00A50110" w:rsidP="00665444">
      <w:pPr>
        <w:pStyle w:val="Paragraphedeliste"/>
        <w:ind w:left="567"/>
        <w:jc w:val="both"/>
        <w:rPr>
          <w:rFonts w:cstheme="minorHAnsi"/>
          <w:b/>
          <w:color w:val="009999"/>
          <w:u w:val="single"/>
        </w:rPr>
      </w:pPr>
      <w:r w:rsidRPr="00A50110">
        <w:rPr>
          <w:rFonts w:cstheme="minorHAnsi"/>
          <w:b/>
          <w:color w:val="009999"/>
          <w:u w:val="single"/>
        </w:rPr>
        <w:t>Diplômes et formations</w:t>
      </w:r>
    </w:p>
    <w:p w14:paraId="21A04B7E" w14:textId="77777777" w:rsidR="00A50110" w:rsidRPr="007E3F90" w:rsidRDefault="00A50110" w:rsidP="00FD1716">
      <w:pPr>
        <w:pStyle w:val="Paragraphedeliste"/>
        <w:ind w:left="567"/>
        <w:jc w:val="both"/>
        <w:rPr>
          <w:rFonts w:cstheme="minorHAnsi"/>
          <w:b/>
          <w:u w:val="single"/>
        </w:rPr>
      </w:pPr>
    </w:p>
    <w:p w14:paraId="1C839FB0"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Niveau de Bachelier obtenu</w:t>
      </w:r>
    </w:p>
    <w:p w14:paraId="0091E208"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Possession d'au moins un diplôme de conseiller en prévention de niveau 2</w:t>
      </w:r>
    </w:p>
    <w:p w14:paraId="6FFD78C1" w14:textId="48B5B64D" w:rsidR="00735E02"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Une expérience dans une fonction identique est un atout important.</w:t>
      </w:r>
    </w:p>
    <w:p w14:paraId="7F088714" w14:textId="654F0AA1" w:rsidR="00B83DDF" w:rsidRPr="007E3F90" w:rsidRDefault="00B24957" w:rsidP="00810430">
      <w:pPr>
        <w:pStyle w:val="Paragraphedeliste"/>
        <w:numPr>
          <w:ilvl w:val="0"/>
          <w:numId w:val="13"/>
        </w:numPr>
        <w:spacing w:after="0"/>
        <w:ind w:left="993" w:right="709" w:hanging="426"/>
        <w:jc w:val="both"/>
        <w:rPr>
          <w:rFonts w:cstheme="minorHAnsi"/>
        </w:rPr>
      </w:pPr>
      <w:r w:rsidRPr="007E3F90">
        <w:rPr>
          <w:rFonts w:cstheme="minorHAnsi"/>
        </w:rPr>
        <w:t>Être</w:t>
      </w:r>
      <w:r w:rsidR="00B83DDF" w:rsidRPr="007E3F90">
        <w:rPr>
          <w:rFonts w:cstheme="minorHAnsi"/>
        </w:rPr>
        <w:t xml:space="preserve"> titulaire du permis B et disposer d’un véhicule</w:t>
      </w:r>
      <w:r w:rsidR="0074693A" w:rsidRPr="007E3F90">
        <w:rPr>
          <w:rFonts w:cstheme="minorHAnsi"/>
        </w:rPr>
        <w:t xml:space="preserve"> est</w:t>
      </w:r>
      <w:r w:rsidR="000C23FE" w:rsidRPr="007E3F90">
        <w:rPr>
          <w:rFonts w:cstheme="minorHAnsi"/>
        </w:rPr>
        <w:t xml:space="preserve"> </w:t>
      </w:r>
      <w:r w:rsidR="00262E53">
        <w:rPr>
          <w:rFonts w:cstheme="minorHAnsi"/>
        </w:rPr>
        <w:t>un atout</w:t>
      </w:r>
      <w:r w:rsidR="00735E02" w:rsidRPr="007E3F90">
        <w:rPr>
          <w:rFonts w:cstheme="minorHAnsi"/>
        </w:rPr>
        <w:t>.</w:t>
      </w:r>
    </w:p>
    <w:p w14:paraId="53E2C7E3" w14:textId="77777777" w:rsidR="00A36AB4" w:rsidRPr="007E3F90" w:rsidRDefault="00A36AB4" w:rsidP="00FD1716">
      <w:pPr>
        <w:spacing w:after="0"/>
        <w:ind w:left="567"/>
        <w:jc w:val="both"/>
        <w:rPr>
          <w:rFonts w:cstheme="minorHAnsi"/>
          <w:b/>
          <w:u w:val="single"/>
        </w:rPr>
      </w:pPr>
    </w:p>
    <w:p w14:paraId="7C7D12BB" w14:textId="5CBF6EE7" w:rsidR="00AC7F65" w:rsidRDefault="00262E53" w:rsidP="00FD1716">
      <w:pPr>
        <w:pStyle w:val="Paragraphedeliste"/>
        <w:spacing w:after="0"/>
        <w:ind w:left="567"/>
        <w:jc w:val="both"/>
        <w:rPr>
          <w:rFonts w:cstheme="minorHAnsi"/>
          <w:b/>
          <w:color w:val="009999"/>
          <w:u w:val="single"/>
        </w:rPr>
      </w:pPr>
      <w:r w:rsidRPr="00262E53">
        <w:rPr>
          <w:rFonts w:cstheme="minorHAnsi"/>
          <w:b/>
          <w:color w:val="009999"/>
          <w:u w:val="single"/>
        </w:rPr>
        <w:t>Contrat proposé</w:t>
      </w:r>
    </w:p>
    <w:p w14:paraId="370E6F1B" w14:textId="77777777" w:rsidR="00262E53" w:rsidRPr="007E3F90" w:rsidRDefault="00262E53" w:rsidP="00FD1716">
      <w:pPr>
        <w:pStyle w:val="Paragraphedeliste"/>
        <w:spacing w:after="0"/>
        <w:ind w:left="567"/>
        <w:jc w:val="both"/>
        <w:rPr>
          <w:rFonts w:cstheme="minorHAnsi"/>
          <w:b/>
          <w:u w:val="single"/>
        </w:rPr>
      </w:pPr>
    </w:p>
    <w:p w14:paraId="645DAE26" w14:textId="6F9C8B8F" w:rsidR="008E6331" w:rsidRPr="008E6331" w:rsidRDefault="0020186C" w:rsidP="008E6331">
      <w:pPr>
        <w:pStyle w:val="Paragraphedeliste"/>
        <w:numPr>
          <w:ilvl w:val="0"/>
          <w:numId w:val="13"/>
        </w:numPr>
        <w:ind w:left="993" w:right="709" w:hanging="426"/>
        <w:jc w:val="both"/>
        <w:rPr>
          <w:rFonts w:cstheme="minorHAnsi"/>
        </w:rPr>
      </w:pPr>
      <w:r w:rsidRPr="00262E53">
        <w:rPr>
          <w:rFonts w:cstheme="minorHAnsi"/>
        </w:rPr>
        <w:t>C</w:t>
      </w:r>
      <w:r w:rsidR="00D4596C" w:rsidRPr="00262E53">
        <w:rPr>
          <w:rFonts w:cstheme="minorHAnsi"/>
        </w:rPr>
        <w:t>ontrat à durée indéterminée</w:t>
      </w:r>
      <w:r w:rsidR="008E6331">
        <w:rPr>
          <w:rFonts w:cstheme="minorHAnsi"/>
        </w:rPr>
        <w:t xml:space="preserve"> </w:t>
      </w:r>
      <w:r w:rsidR="008E6331" w:rsidRPr="008E6331">
        <w:rPr>
          <w:rFonts w:cstheme="minorHAnsi"/>
        </w:rPr>
        <w:t>employé temps plein 36h/semaine</w:t>
      </w:r>
    </w:p>
    <w:p w14:paraId="78EED546" w14:textId="4C55760B"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 xml:space="preserve">Horaire </w:t>
      </w:r>
      <w:r>
        <w:rPr>
          <w:rFonts w:cstheme="minorHAnsi"/>
        </w:rPr>
        <w:t>variable</w:t>
      </w:r>
    </w:p>
    <w:p w14:paraId="7D78C6BA"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Possibilité de télétravail</w:t>
      </w:r>
    </w:p>
    <w:p w14:paraId="1D6CC7C8"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Début de la fonction : 1er janvier 2024.</w:t>
      </w:r>
    </w:p>
    <w:p w14:paraId="0F24EE67" w14:textId="16DAA93B" w:rsidR="00262E53" w:rsidRPr="002D6587" w:rsidRDefault="00262E53" w:rsidP="002D6587">
      <w:pPr>
        <w:spacing w:after="0"/>
        <w:ind w:left="567" w:right="709"/>
        <w:jc w:val="both"/>
        <w:rPr>
          <w:rFonts w:cstheme="minorHAnsi"/>
          <w:highlight w:val="yellow"/>
        </w:rPr>
      </w:pPr>
    </w:p>
    <w:p w14:paraId="5D9AFEAB" w14:textId="73012065" w:rsidR="00262E53" w:rsidRDefault="00262E53" w:rsidP="00262E53">
      <w:pPr>
        <w:pStyle w:val="Paragraphedeliste"/>
        <w:spacing w:after="0"/>
        <w:ind w:left="567"/>
        <w:jc w:val="both"/>
        <w:rPr>
          <w:rFonts w:cstheme="minorHAnsi"/>
          <w:b/>
          <w:color w:val="009999"/>
          <w:u w:val="single"/>
        </w:rPr>
      </w:pPr>
      <w:r w:rsidRPr="00262E53">
        <w:rPr>
          <w:rFonts w:cstheme="minorHAnsi"/>
          <w:b/>
          <w:color w:val="009999"/>
          <w:u w:val="single"/>
        </w:rPr>
        <w:t>Rémunération et avantages</w:t>
      </w:r>
    </w:p>
    <w:p w14:paraId="3D45F3C2" w14:textId="648CC5DF" w:rsidR="006F7492" w:rsidRDefault="006F7492" w:rsidP="006F7492">
      <w:pPr>
        <w:pStyle w:val="Paragraphedeliste"/>
        <w:numPr>
          <w:ilvl w:val="0"/>
          <w:numId w:val="13"/>
        </w:numPr>
        <w:spacing w:after="0"/>
        <w:ind w:left="993" w:right="709" w:hanging="426"/>
        <w:jc w:val="both"/>
        <w:rPr>
          <w:rFonts w:cstheme="minorHAnsi"/>
        </w:rPr>
      </w:pPr>
      <w:r w:rsidRPr="006F7492">
        <w:rPr>
          <w:rFonts w:cstheme="minorHAnsi"/>
        </w:rPr>
        <w:t xml:space="preserve">Salaire de base : </w:t>
      </w:r>
      <w:r>
        <w:rPr>
          <w:rFonts w:cstheme="minorHAnsi"/>
        </w:rPr>
        <w:t xml:space="preserve">Barème </w:t>
      </w:r>
      <w:r w:rsidRPr="006F7492">
        <w:rPr>
          <w:rFonts w:cstheme="minorHAnsi"/>
        </w:rPr>
        <w:t xml:space="preserve">D6, </w:t>
      </w:r>
      <w:r>
        <w:rPr>
          <w:rFonts w:cstheme="minorHAnsi"/>
        </w:rPr>
        <w:t xml:space="preserve">échelon 0, </w:t>
      </w:r>
      <w:r w:rsidRPr="006F7492">
        <w:rPr>
          <w:rFonts w:cstheme="minorHAnsi"/>
        </w:rPr>
        <w:t xml:space="preserve">soit brut annuel </w:t>
      </w:r>
      <w:r>
        <w:rPr>
          <w:rFonts w:cstheme="minorHAnsi"/>
        </w:rPr>
        <w:t>de</w:t>
      </w:r>
      <w:r w:rsidRPr="006F7492">
        <w:rPr>
          <w:rFonts w:cstheme="minorHAnsi"/>
        </w:rPr>
        <w:t xml:space="preserve"> 16.174,07€ non indexé.</w:t>
      </w:r>
    </w:p>
    <w:p w14:paraId="0D44B376" w14:textId="5EB0BCC0" w:rsidR="00262E53" w:rsidRPr="006F7492" w:rsidRDefault="006F7492" w:rsidP="006F7492">
      <w:pPr>
        <w:spacing w:after="0"/>
        <w:ind w:left="720" w:right="709" w:firstLine="696"/>
        <w:jc w:val="both"/>
        <w:rPr>
          <w:rFonts w:cstheme="minorHAnsi"/>
        </w:rPr>
      </w:pPr>
      <w:r w:rsidRPr="006F7492">
        <w:rPr>
          <w:rFonts w:cstheme="minorHAnsi"/>
        </w:rPr>
        <w:t xml:space="preserve"> (Index actuel septembre 2023 : 1,9999)</w:t>
      </w:r>
    </w:p>
    <w:p w14:paraId="223CAA71"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Le barème vous sera calculé en fonction de votre situation :</w:t>
      </w:r>
    </w:p>
    <w:p w14:paraId="0C63850D"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Valorisation de toutes les années dans le secteur public</w:t>
      </w:r>
    </w:p>
    <w:p w14:paraId="60F3E896"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Valorisation de maximum 10 années du secteur privé</w:t>
      </w:r>
    </w:p>
    <w:p w14:paraId="082EAA6C"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Un ordinateur portable et un gsm de fonction seront mis à disposition</w:t>
      </w:r>
    </w:p>
    <w:p w14:paraId="014CA23E"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 xml:space="preserve">Une formation pour être parfaitement à jour sera proposée </w:t>
      </w:r>
    </w:p>
    <w:p w14:paraId="73F8D00E"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Des occupations et des défis professionnels motivants, au sein d’un service public dynamique</w:t>
      </w:r>
    </w:p>
    <w:p w14:paraId="2B529762"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Un emploi dans un cadre agréable et verdoyant</w:t>
      </w:r>
    </w:p>
    <w:p w14:paraId="1A865801"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Une certaine autonomie dans la gestion de votre travail</w:t>
      </w:r>
    </w:p>
    <w:p w14:paraId="2EEAEA31"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Une ancienneté pécuniaire qui évolue chaque année pendant 25 ans</w:t>
      </w:r>
    </w:p>
    <w:p w14:paraId="05272CC0"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La prise en charge de formations utiles à la fonction</w:t>
      </w:r>
    </w:p>
    <w:p w14:paraId="4AEC7826" w14:textId="77777777" w:rsidR="008E6331" w:rsidRPr="008E6331" w:rsidRDefault="008E6331" w:rsidP="008E6331">
      <w:pPr>
        <w:pStyle w:val="Paragraphedeliste"/>
        <w:numPr>
          <w:ilvl w:val="0"/>
          <w:numId w:val="13"/>
        </w:numPr>
        <w:spacing w:after="0"/>
        <w:ind w:left="993" w:right="709" w:hanging="426"/>
        <w:jc w:val="both"/>
        <w:rPr>
          <w:rFonts w:cstheme="minorHAnsi"/>
        </w:rPr>
      </w:pPr>
      <w:r w:rsidRPr="008E6331">
        <w:rPr>
          <w:rFonts w:cstheme="minorHAnsi"/>
        </w:rPr>
        <w:t>Une structure à taille humaine, ouverte, basée sur le respect, l'appréciation et l'égalité des chances.</w:t>
      </w:r>
    </w:p>
    <w:p w14:paraId="6CCA1EB2" w14:textId="77777777" w:rsidR="008E6331" w:rsidRPr="008E6331" w:rsidRDefault="008E6331" w:rsidP="008E6331">
      <w:pPr>
        <w:ind w:right="709"/>
        <w:jc w:val="both"/>
        <w:rPr>
          <w:rFonts w:cstheme="minorHAnsi"/>
        </w:rPr>
      </w:pPr>
    </w:p>
    <w:p w14:paraId="21088B27" w14:textId="11D000ED" w:rsidR="00144015" w:rsidRDefault="008E6331" w:rsidP="008E6331">
      <w:pPr>
        <w:jc w:val="center"/>
        <w:rPr>
          <w:rFonts w:cstheme="minorHAnsi"/>
          <w:i/>
          <w:iCs/>
        </w:rPr>
      </w:pPr>
      <w:r w:rsidRPr="008E6331">
        <w:rPr>
          <w:rFonts w:cstheme="minorHAnsi"/>
          <w:i/>
          <w:iCs/>
        </w:rPr>
        <w:t>Si vous correspondez à notre profil et que vous êtes curieux de nous rencontrer, vous êtes la personne que nous recherchons pour rejoindre notre administration en tant que Conseiller en Prévention. Postulez dès maintenant pour contribuer à notre engagement en matière de sécurité et de bien-être au travail.</w:t>
      </w:r>
    </w:p>
    <w:p w14:paraId="73C02D15" w14:textId="77777777" w:rsidR="00144015" w:rsidRDefault="00144015">
      <w:pPr>
        <w:rPr>
          <w:rFonts w:cstheme="minorHAnsi"/>
          <w:i/>
          <w:iCs/>
        </w:rPr>
      </w:pPr>
      <w:r>
        <w:rPr>
          <w:rFonts w:cstheme="minorHAnsi"/>
          <w:i/>
          <w:iCs/>
        </w:rPr>
        <w:br w:type="page"/>
      </w:r>
    </w:p>
    <w:p w14:paraId="4BF5D463" w14:textId="057FD555" w:rsidR="00D4596C" w:rsidRDefault="00262E53" w:rsidP="00FD1716">
      <w:pPr>
        <w:spacing w:after="0"/>
        <w:ind w:left="567"/>
        <w:jc w:val="both"/>
        <w:rPr>
          <w:rFonts w:cstheme="minorHAnsi"/>
          <w:b/>
          <w:bCs/>
          <w:i/>
          <w:iCs/>
          <w:color w:val="009999"/>
          <w:u w:val="single"/>
        </w:rPr>
      </w:pPr>
      <w:r w:rsidRPr="00262E53">
        <w:rPr>
          <w:rFonts w:cstheme="minorHAnsi"/>
          <w:b/>
          <w:bCs/>
          <w:i/>
          <w:iCs/>
          <w:color w:val="009999"/>
          <w:u w:val="single"/>
        </w:rPr>
        <w:lastRenderedPageBreak/>
        <w:t>Comment postuler ?</w:t>
      </w:r>
    </w:p>
    <w:p w14:paraId="3AA24759" w14:textId="77777777" w:rsidR="00262E53" w:rsidRPr="007E3F90" w:rsidRDefault="00262E53" w:rsidP="00262E53">
      <w:pPr>
        <w:spacing w:after="0"/>
        <w:ind w:left="567" w:right="426"/>
        <w:jc w:val="both"/>
        <w:rPr>
          <w:rFonts w:cstheme="minorHAnsi"/>
          <w:b/>
          <w:bCs/>
        </w:rPr>
      </w:pPr>
    </w:p>
    <w:p w14:paraId="7939F48D" w14:textId="1B4F100E" w:rsidR="008E6331" w:rsidRPr="008E6331" w:rsidRDefault="008E6331" w:rsidP="008E6331">
      <w:pPr>
        <w:spacing w:after="0"/>
        <w:ind w:left="567" w:right="426"/>
        <w:jc w:val="both"/>
        <w:rPr>
          <w:rFonts w:cstheme="minorHAnsi"/>
        </w:rPr>
      </w:pPr>
      <w:r w:rsidRPr="008E6331">
        <w:rPr>
          <w:rFonts w:cstheme="minorHAnsi"/>
        </w:rPr>
        <w:t xml:space="preserve">La candidature doit être envoyée de préférence par mail à l’adresse grh@esneux.be ou par courrier à l’Attention du Collège communal, Place Jean d’Ardenne 1 à 4130 Esneux au plus tard le </w:t>
      </w:r>
      <w:r>
        <w:rPr>
          <w:rFonts w:cstheme="minorHAnsi"/>
        </w:rPr>
        <w:t>31 octobre 2023.</w:t>
      </w:r>
    </w:p>
    <w:p w14:paraId="3F67CA72" w14:textId="77777777" w:rsidR="008E6331" w:rsidRPr="008E6331" w:rsidRDefault="008E6331" w:rsidP="008E6331">
      <w:pPr>
        <w:spacing w:after="0"/>
        <w:ind w:left="567" w:right="426"/>
        <w:jc w:val="both"/>
        <w:rPr>
          <w:rFonts w:cstheme="minorHAnsi"/>
        </w:rPr>
      </w:pPr>
      <w:r w:rsidRPr="008E6331">
        <w:rPr>
          <w:rFonts w:cstheme="minorHAnsi"/>
        </w:rPr>
        <w:t>En ce qui concerne les candidatures sous format électronique, celles-ci feront l’objet d’un accusé de réception.</w:t>
      </w:r>
    </w:p>
    <w:p w14:paraId="0BCE4FC2" w14:textId="77777777" w:rsidR="008E6331" w:rsidRPr="008E6331" w:rsidRDefault="008E6331" w:rsidP="008E6331">
      <w:pPr>
        <w:spacing w:after="0"/>
        <w:ind w:left="567" w:right="426"/>
        <w:jc w:val="both"/>
        <w:rPr>
          <w:rFonts w:cstheme="minorHAnsi"/>
        </w:rPr>
      </w:pPr>
      <w:r w:rsidRPr="008E6331">
        <w:rPr>
          <w:rFonts w:cstheme="minorHAnsi"/>
        </w:rPr>
        <w:t>La candidature doit comprendre :</w:t>
      </w:r>
    </w:p>
    <w:p w14:paraId="04D67EE0" w14:textId="1A7546BF"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Une lettre de motivation d’une page A4</w:t>
      </w:r>
    </w:p>
    <w:p w14:paraId="33CE1019" w14:textId="02950E0C"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Votre curriculum vitae</w:t>
      </w:r>
    </w:p>
    <w:p w14:paraId="034C55D2" w14:textId="3714DED5" w:rsidR="008E6331" w:rsidRPr="008E6331" w:rsidRDefault="008E6331" w:rsidP="008E6331">
      <w:pPr>
        <w:pStyle w:val="Paragraphedeliste"/>
        <w:numPr>
          <w:ilvl w:val="0"/>
          <w:numId w:val="13"/>
        </w:numPr>
        <w:ind w:left="993" w:right="709" w:hanging="426"/>
        <w:jc w:val="both"/>
        <w:rPr>
          <w:rFonts w:cstheme="minorHAnsi"/>
        </w:rPr>
      </w:pPr>
      <w:r w:rsidRPr="008E6331">
        <w:rPr>
          <w:rFonts w:cstheme="minorHAnsi"/>
        </w:rPr>
        <w:t>Un certificat de casier judiciaire (à fournir au plus tard lors de l’engagement)</w:t>
      </w:r>
    </w:p>
    <w:p w14:paraId="0F03D5F6" w14:textId="3B93E31F" w:rsidR="00FC5D3C" w:rsidRPr="00144015" w:rsidRDefault="008E6331" w:rsidP="00144015">
      <w:pPr>
        <w:pStyle w:val="Paragraphedeliste"/>
        <w:numPr>
          <w:ilvl w:val="0"/>
          <w:numId w:val="13"/>
        </w:numPr>
        <w:ind w:left="993" w:right="709" w:hanging="426"/>
        <w:jc w:val="both"/>
        <w:rPr>
          <w:rFonts w:cstheme="minorHAnsi"/>
        </w:rPr>
      </w:pPr>
      <w:r w:rsidRPr="008E6331">
        <w:rPr>
          <w:rFonts w:cstheme="minorHAnsi"/>
        </w:rPr>
        <w:t>En cas d’engagement, les attestations de vos anciens employeurs pour la valorisation de vos années d’ancienneté dans le mois de l’entrée en fonction.</w:t>
      </w:r>
      <w:r w:rsidR="00703C88">
        <w:rPr>
          <w:noProof/>
        </w:rPr>
        <w:drawing>
          <wp:anchor distT="0" distB="0" distL="114300" distR="114300" simplePos="0" relativeHeight="251663360" behindDoc="1" locked="0" layoutInCell="1" allowOverlap="1" wp14:anchorId="07DAC0A1" wp14:editId="2B665DA2">
            <wp:simplePos x="0" y="0"/>
            <wp:positionH relativeFrom="page">
              <wp:align>left</wp:align>
            </wp:positionH>
            <wp:positionV relativeFrom="paragraph">
              <wp:posOffset>240030</wp:posOffset>
            </wp:positionV>
            <wp:extent cx="2707005" cy="839470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8394700"/>
                    </a:xfrm>
                    <a:prstGeom prst="rect">
                      <a:avLst/>
                    </a:prstGeom>
                    <a:noFill/>
                  </pic:spPr>
                </pic:pic>
              </a:graphicData>
            </a:graphic>
            <wp14:sizeRelH relativeFrom="page">
              <wp14:pctWidth>0</wp14:pctWidth>
            </wp14:sizeRelH>
            <wp14:sizeRelV relativeFrom="page">
              <wp14:pctHeight>0</wp14:pctHeight>
            </wp14:sizeRelV>
          </wp:anchor>
        </w:drawing>
      </w:r>
    </w:p>
    <w:sectPr w:rsidR="00FC5D3C" w:rsidRPr="00144015" w:rsidSect="002D6587">
      <w:headerReference w:type="default" r:id="rId10"/>
      <w:headerReference w:type="first" r:id="rId11"/>
      <w:pgSz w:w="11906" w:h="16838"/>
      <w:pgMar w:top="993" w:right="707" w:bottom="284" w:left="567" w:header="0" w:footer="708" w:gutter="0"/>
      <w:pgBorders w:offsetFrom="page">
        <w:top w:val="single" w:sz="12" w:space="24" w:color="009999"/>
        <w:left w:val="single" w:sz="12" w:space="24" w:color="009999"/>
        <w:bottom w:val="single" w:sz="12" w:space="24" w:color="009999"/>
        <w:right w:val="single" w:sz="12" w:space="24" w:color="0099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98FE" w14:textId="77777777" w:rsidR="00040667" w:rsidRDefault="00040667" w:rsidP="00980BA5">
      <w:pPr>
        <w:spacing w:after="0" w:line="240" w:lineRule="auto"/>
      </w:pPr>
      <w:r>
        <w:separator/>
      </w:r>
    </w:p>
  </w:endnote>
  <w:endnote w:type="continuationSeparator" w:id="0">
    <w:p w14:paraId="50489AF8" w14:textId="77777777" w:rsidR="00040667" w:rsidRDefault="00040667" w:rsidP="00980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8248" w14:textId="77777777" w:rsidR="00040667" w:rsidRDefault="00040667" w:rsidP="00980BA5">
      <w:pPr>
        <w:spacing w:after="0" w:line="240" w:lineRule="auto"/>
      </w:pPr>
      <w:r>
        <w:separator/>
      </w:r>
    </w:p>
  </w:footnote>
  <w:footnote w:type="continuationSeparator" w:id="0">
    <w:p w14:paraId="2975C77B" w14:textId="77777777" w:rsidR="00040667" w:rsidRDefault="00040667" w:rsidP="00980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52EA" w14:textId="7BF51E63" w:rsidR="003B4B76" w:rsidRDefault="003B4B76" w:rsidP="00FD1716">
    <w:pPr>
      <w:pStyle w:val="En-tte"/>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9E9A" w14:textId="5B531CB1" w:rsidR="002D6587" w:rsidRDefault="00665444" w:rsidP="002D6587">
    <w:pPr>
      <w:pStyle w:val="En-tte"/>
      <w:ind w:left="-567"/>
    </w:pPr>
    <w:r>
      <w:rPr>
        <w:noProof/>
      </w:rPr>
      <w:drawing>
        <wp:anchor distT="0" distB="0" distL="114300" distR="114300" simplePos="0" relativeHeight="251659264" behindDoc="0" locked="0" layoutInCell="1" allowOverlap="1" wp14:anchorId="31212643" wp14:editId="23F25550">
          <wp:simplePos x="0" y="0"/>
          <wp:positionH relativeFrom="margin">
            <wp:posOffset>5678805</wp:posOffset>
          </wp:positionH>
          <wp:positionV relativeFrom="paragraph">
            <wp:posOffset>628650</wp:posOffset>
          </wp:positionV>
          <wp:extent cx="1065772" cy="9810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7947"/>
                  <a:stretch/>
                </pic:blipFill>
                <pic:spPr bwMode="auto">
                  <a:xfrm>
                    <a:off x="0" y="0"/>
                    <a:ext cx="1065772"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587">
      <w:rPr>
        <w:noProof/>
      </w:rPr>
      <w:drawing>
        <wp:anchor distT="0" distB="0" distL="114300" distR="114300" simplePos="0" relativeHeight="251658240" behindDoc="1" locked="0" layoutInCell="1" allowOverlap="1" wp14:anchorId="63175C82" wp14:editId="03EC6958">
          <wp:simplePos x="0" y="0"/>
          <wp:positionH relativeFrom="column">
            <wp:posOffset>-360045</wp:posOffset>
          </wp:positionH>
          <wp:positionV relativeFrom="paragraph">
            <wp:posOffset>0</wp:posOffset>
          </wp:positionV>
          <wp:extent cx="7535545" cy="1993265"/>
          <wp:effectExtent l="0" t="0" r="8255" b="6985"/>
          <wp:wrapTight wrapText="bothSides">
            <wp:wrapPolygon edited="0">
              <wp:start x="164" y="0"/>
              <wp:lineTo x="0" y="1032"/>
              <wp:lineTo x="0" y="20437"/>
              <wp:lineTo x="164" y="21469"/>
              <wp:lineTo x="21405" y="21469"/>
              <wp:lineTo x="21569" y="20437"/>
              <wp:lineTo x="21569" y="1032"/>
              <wp:lineTo x="21405" y="0"/>
              <wp:lineTo x="164"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5545" cy="1993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E0547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219pt;height:219pt" o:bullet="t">
        <v:imagedata r:id="rId1" o:title="Logo Esneux-vert"/>
      </v:shape>
    </w:pict>
  </w:numPicBullet>
  <w:numPicBullet w:numPicBulletId="1">
    <w:pict>
      <v:shape id="_x0000_i1300" type="#_x0000_t75" style="width:468pt;height:468pt" o:bullet="t">
        <v:imagedata r:id="rId2" o:title="Logo Esneux-vert 2"/>
      </v:shape>
    </w:pict>
  </w:numPicBullet>
  <w:abstractNum w:abstractNumId="0" w15:restartNumberingAfterBreak="0">
    <w:nsid w:val="0DD97551"/>
    <w:multiLevelType w:val="multilevel"/>
    <w:tmpl w:val="EFB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F6865"/>
    <w:multiLevelType w:val="hybridMultilevel"/>
    <w:tmpl w:val="136A220A"/>
    <w:lvl w:ilvl="0" w:tplc="25EE870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19F07E3"/>
    <w:multiLevelType w:val="hybridMultilevel"/>
    <w:tmpl w:val="A2B443F6"/>
    <w:lvl w:ilvl="0" w:tplc="080C0001">
      <w:start w:val="1"/>
      <w:numFmt w:val="bullet"/>
      <w:lvlText w:val=""/>
      <w:lvlJc w:val="left"/>
      <w:pPr>
        <w:ind w:left="1455" w:hanging="360"/>
      </w:pPr>
      <w:rPr>
        <w:rFonts w:ascii="Symbol" w:hAnsi="Symbol" w:hint="default"/>
      </w:rPr>
    </w:lvl>
    <w:lvl w:ilvl="1" w:tplc="080C0003" w:tentative="1">
      <w:start w:val="1"/>
      <w:numFmt w:val="bullet"/>
      <w:lvlText w:val="o"/>
      <w:lvlJc w:val="left"/>
      <w:pPr>
        <w:ind w:left="2175" w:hanging="360"/>
      </w:pPr>
      <w:rPr>
        <w:rFonts w:ascii="Courier New" w:hAnsi="Courier New" w:cs="Courier New" w:hint="default"/>
      </w:rPr>
    </w:lvl>
    <w:lvl w:ilvl="2" w:tplc="080C0005" w:tentative="1">
      <w:start w:val="1"/>
      <w:numFmt w:val="bullet"/>
      <w:lvlText w:val=""/>
      <w:lvlJc w:val="left"/>
      <w:pPr>
        <w:ind w:left="2895" w:hanging="360"/>
      </w:pPr>
      <w:rPr>
        <w:rFonts w:ascii="Wingdings" w:hAnsi="Wingdings" w:hint="default"/>
      </w:rPr>
    </w:lvl>
    <w:lvl w:ilvl="3" w:tplc="080C0001" w:tentative="1">
      <w:start w:val="1"/>
      <w:numFmt w:val="bullet"/>
      <w:lvlText w:val=""/>
      <w:lvlJc w:val="left"/>
      <w:pPr>
        <w:ind w:left="3615" w:hanging="360"/>
      </w:pPr>
      <w:rPr>
        <w:rFonts w:ascii="Symbol" w:hAnsi="Symbol" w:hint="default"/>
      </w:rPr>
    </w:lvl>
    <w:lvl w:ilvl="4" w:tplc="080C0003" w:tentative="1">
      <w:start w:val="1"/>
      <w:numFmt w:val="bullet"/>
      <w:lvlText w:val="o"/>
      <w:lvlJc w:val="left"/>
      <w:pPr>
        <w:ind w:left="4335" w:hanging="360"/>
      </w:pPr>
      <w:rPr>
        <w:rFonts w:ascii="Courier New" w:hAnsi="Courier New" w:cs="Courier New" w:hint="default"/>
      </w:rPr>
    </w:lvl>
    <w:lvl w:ilvl="5" w:tplc="080C0005" w:tentative="1">
      <w:start w:val="1"/>
      <w:numFmt w:val="bullet"/>
      <w:lvlText w:val=""/>
      <w:lvlJc w:val="left"/>
      <w:pPr>
        <w:ind w:left="5055" w:hanging="360"/>
      </w:pPr>
      <w:rPr>
        <w:rFonts w:ascii="Wingdings" w:hAnsi="Wingdings" w:hint="default"/>
      </w:rPr>
    </w:lvl>
    <w:lvl w:ilvl="6" w:tplc="080C0001" w:tentative="1">
      <w:start w:val="1"/>
      <w:numFmt w:val="bullet"/>
      <w:lvlText w:val=""/>
      <w:lvlJc w:val="left"/>
      <w:pPr>
        <w:ind w:left="5775" w:hanging="360"/>
      </w:pPr>
      <w:rPr>
        <w:rFonts w:ascii="Symbol" w:hAnsi="Symbol" w:hint="default"/>
      </w:rPr>
    </w:lvl>
    <w:lvl w:ilvl="7" w:tplc="080C0003" w:tentative="1">
      <w:start w:val="1"/>
      <w:numFmt w:val="bullet"/>
      <w:lvlText w:val="o"/>
      <w:lvlJc w:val="left"/>
      <w:pPr>
        <w:ind w:left="6495" w:hanging="360"/>
      </w:pPr>
      <w:rPr>
        <w:rFonts w:ascii="Courier New" w:hAnsi="Courier New" w:cs="Courier New" w:hint="default"/>
      </w:rPr>
    </w:lvl>
    <w:lvl w:ilvl="8" w:tplc="080C0005" w:tentative="1">
      <w:start w:val="1"/>
      <w:numFmt w:val="bullet"/>
      <w:lvlText w:val=""/>
      <w:lvlJc w:val="left"/>
      <w:pPr>
        <w:ind w:left="7215" w:hanging="360"/>
      </w:pPr>
      <w:rPr>
        <w:rFonts w:ascii="Wingdings" w:hAnsi="Wingdings" w:hint="default"/>
      </w:rPr>
    </w:lvl>
  </w:abstractNum>
  <w:abstractNum w:abstractNumId="3" w15:restartNumberingAfterBreak="0">
    <w:nsid w:val="2DD61EE2"/>
    <w:multiLevelType w:val="hybridMultilevel"/>
    <w:tmpl w:val="8474F4CE"/>
    <w:lvl w:ilvl="0" w:tplc="700E3E6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E9B260F"/>
    <w:multiLevelType w:val="hybridMultilevel"/>
    <w:tmpl w:val="5E46403C"/>
    <w:lvl w:ilvl="0" w:tplc="700E3E6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EEC5AB5"/>
    <w:multiLevelType w:val="hybridMultilevel"/>
    <w:tmpl w:val="45E6FEBE"/>
    <w:lvl w:ilvl="0" w:tplc="004E051A">
      <w:numFmt w:val="bullet"/>
      <w:lvlText w:val="-"/>
      <w:lvlJc w:val="left"/>
      <w:pPr>
        <w:ind w:left="383" w:hanging="284"/>
      </w:pPr>
      <w:rPr>
        <w:rFonts w:ascii="Garamond" w:eastAsia="Arial" w:hAnsi="Garamond" w:cs="Arial" w:hint="default"/>
        <w:b/>
        <w:bCs/>
        <w:color w:val="1F3264"/>
        <w:w w:val="100"/>
        <w:sz w:val="24"/>
        <w:szCs w:val="24"/>
        <w:lang w:val="fr-FR" w:eastAsia="en-US" w:bidi="ar-SA"/>
      </w:rPr>
    </w:lvl>
    <w:lvl w:ilvl="1" w:tplc="C1F41DE2">
      <w:numFmt w:val="bullet"/>
      <w:lvlText w:val="•"/>
      <w:lvlJc w:val="left"/>
      <w:pPr>
        <w:ind w:left="909" w:hanging="284"/>
      </w:pPr>
      <w:rPr>
        <w:rFonts w:hint="default"/>
        <w:lang w:val="fr-FR" w:eastAsia="en-US" w:bidi="ar-SA"/>
      </w:rPr>
    </w:lvl>
    <w:lvl w:ilvl="2" w:tplc="EAE4CD06">
      <w:numFmt w:val="bullet"/>
      <w:lvlText w:val="•"/>
      <w:lvlJc w:val="left"/>
      <w:pPr>
        <w:ind w:left="1439" w:hanging="284"/>
      </w:pPr>
      <w:rPr>
        <w:rFonts w:hint="default"/>
        <w:lang w:val="fr-FR" w:eastAsia="en-US" w:bidi="ar-SA"/>
      </w:rPr>
    </w:lvl>
    <w:lvl w:ilvl="3" w:tplc="02E42E98">
      <w:numFmt w:val="bullet"/>
      <w:lvlText w:val="•"/>
      <w:lvlJc w:val="left"/>
      <w:pPr>
        <w:ind w:left="1969" w:hanging="284"/>
      </w:pPr>
      <w:rPr>
        <w:rFonts w:hint="default"/>
        <w:lang w:val="fr-FR" w:eastAsia="en-US" w:bidi="ar-SA"/>
      </w:rPr>
    </w:lvl>
    <w:lvl w:ilvl="4" w:tplc="D650471E">
      <w:numFmt w:val="bullet"/>
      <w:lvlText w:val="•"/>
      <w:lvlJc w:val="left"/>
      <w:pPr>
        <w:ind w:left="2499" w:hanging="284"/>
      </w:pPr>
      <w:rPr>
        <w:rFonts w:hint="default"/>
        <w:lang w:val="fr-FR" w:eastAsia="en-US" w:bidi="ar-SA"/>
      </w:rPr>
    </w:lvl>
    <w:lvl w:ilvl="5" w:tplc="B8DA35A8">
      <w:numFmt w:val="bullet"/>
      <w:lvlText w:val="•"/>
      <w:lvlJc w:val="left"/>
      <w:pPr>
        <w:ind w:left="3029" w:hanging="284"/>
      </w:pPr>
      <w:rPr>
        <w:rFonts w:hint="default"/>
        <w:lang w:val="fr-FR" w:eastAsia="en-US" w:bidi="ar-SA"/>
      </w:rPr>
    </w:lvl>
    <w:lvl w:ilvl="6" w:tplc="DD76A53C">
      <w:numFmt w:val="bullet"/>
      <w:lvlText w:val="•"/>
      <w:lvlJc w:val="left"/>
      <w:pPr>
        <w:ind w:left="3558" w:hanging="284"/>
      </w:pPr>
      <w:rPr>
        <w:rFonts w:hint="default"/>
        <w:lang w:val="fr-FR" w:eastAsia="en-US" w:bidi="ar-SA"/>
      </w:rPr>
    </w:lvl>
    <w:lvl w:ilvl="7" w:tplc="8AA41DE6">
      <w:numFmt w:val="bullet"/>
      <w:lvlText w:val="•"/>
      <w:lvlJc w:val="left"/>
      <w:pPr>
        <w:ind w:left="4088" w:hanging="284"/>
      </w:pPr>
      <w:rPr>
        <w:rFonts w:hint="default"/>
        <w:lang w:val="fr-FR" w:eastAsia="en-US" w:bidi="ar-SA"/>
      </w:rPr>
    </w:lvl>
    <w:lvl w:ilvl="8" w:tplc="5136DCAA">
      <w:numFmt w:val="bullet"/>
      <w:lvlText w:val="•"/>
      <w:lvlJc w:val="left"/>
      <w:pPr>
        <w:ind w:left="4618" w:hanging="284"/>
      </w:pPr>
      <w:rPr>
        <w:rFonts w:hint="default"/>
        <w:lang w:val="fr-FR" w:eastAsia="en-US" w:bidi="ar-SA"/>
      </w:rPr>
    </w:lvl>
  </w:abstractNum>
  <w:abstractNum w:abstractNumId="6" w15:restartNumberingAfterBreak="0">
    <w:nsid w:val="3D4F422A"/>
    <w:multiLevelType w:val="hybridMultilevel"/>
    <w:tmpl w:val="9CF6133E"/>
    <w:lvl w:ilvl="0" w:tplc="B8BC8C22">
      <w:numFmt w:val="bullet"/>
      <w:lvlText w:val=""/>
      <w:lvlPicBulletId w:val="1"/>
      <w:lvlJc w:val="left"/>
      <w:pPr>
        <w:ind w:left="720" w:hanging="360"/>
      </w:pPr>
      <w:rPr>
        <w:rFonts w:ascii="Symbol" w:eastAsiaTheme="minorHAnsi" w:hAnsi="Symbol" w:cs="Calibri" w:hint="default"/>
        <w:color w:val="auto"/>
        <w:sz w:val="28"/>
        <w:szCs w:val="2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62C4ACC"/>
    <w:multiLevelType w:val="hybridMultilevel"/>
    <w:tmpl w:val="9DBA5362"/>
    <w:lvl w:ilvl="0" w:tplc="700E3E6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8A94A2A"/>
    <w:multiLevelType w:val="hybridMultilevel"/>
    <w:tmpl w:val="BDE8F33E"/>
    <w:lvl w:ilvl="0" w:tplc="080C0001">
      <w:start w:val="1"/>
      <w:numFmt w:val="bullet"/>
      <w:lvlText w:val=""/>
      <w:lvlJc w:val="left"/>
      <w:pPr>
        <w:ind w:left="820" w:hanging="360"/>
      </w:pPr>
      <w:rPr>
        <w:rFonts w:ascii="Symbol" w:hAnsi="Symbol" w:hint="default"/>
      </w:rPr>
    </w:lvl>
    <w:lvl w:ilvl="1" w:tplc="080C0003" w:tentative="1">
      <w:start w:val="1"/>
      <w:numFmt w:val="bullet"/>
      <w:lvlText w:val="o"/>
      <w:lvlJc w:val="left"/>
      <w:pPr>
        <w:ind w:left="1540" w:hanging="360"/>
      </w:pPr>
      <w:rPr>
        <w:rFonts w:ascii="Courier New" w:hAnsi="Courier New" w:cs="Courier New" w:hint="default"/>
      </w:rPr>
    </w:lvl>
    <w:lvl w:ilvl="2" w:tplc="080C0005" w:tentative="1">
      <w:start w:val="1"/>
      <w:numFmt w:val="bullet"/>
      <w:lvlText w:val=""/>
      <w:lvlJc w:val="left"/>
      <w:pPr>
        <w:ind w:left="2260" w:hanging="360"/>
      </w:pPr>
      <w:rPr>
        <w:rFonts w:ascii="Wingdings" w:hAnsi="Wingdings" w:hint="default"/>
      </w:rPr>
    </w:lvl>
    <w:lvl w:ilvl="3" w:tplc="080C0001" w:tentative="1">
      <w:start w:val="1"/>
      <w:numFmt w:val="bullet"/>
      <w:lvlText w:val=""/>
      <w:lvlJc w:val="left"/>
      <w:pPr>
        <w:ind w:left="2980" w:hanging="360"/>
      </w:pPr>
      <w:rPr>
        <w:rFonts w:ascii="Symbol" w:hAnsi="Symbol" w:hint="default"/>
      </w:rPr>
    </w:lvl>
    <w:lvl w:ilvl="4" w:tplc="080C0003" w:tentative="1">
      <w:start w:val="1"/>
      <w:numFmt w:val="bullet"/>
      <w:lvlText w:val="o"/>
      <w:lvlJc w:val="left"/>
      <w:pPr>
        <w:ind w:left="3700" w:hanging="360"/>
      </w:pPr>
      <w:rPr>
        <w:rFonts w:ascii="Courier New" w:hAnsi="Courier New" w:cs="Courier New" w:hint="default"/>
      </w:rPr>
    </w:lvl>
    <w:lvl w:ilvl="5" w:tplc="080C0005" w:tentative="1">
      <w:start w:val="1"/>
      <w:numFmt w:val="bullet"/>
      <w:lvlText w:val=""/>
      <w:lvlJc w:val="left"/>
      <w:pPr>
        <w:ind w:left="4420" w:hanging="360"/>
      </w:pPr>
      <w:rPr>
        <w:rFonts w:ascii="Wingdings" w:hAnsi="Wingdings" w:hint="default"/>
      </w:rPr>
    </w:lvl>
    <w:lvl w:ilvl="6" w:tplc="080C0001" w:tentative="1">
      <w:start w:val="1"/>
      <w:numFmt w:val="bullet"/>
      <w:lvlText w:val=""/>
      <w:lvlJc w:val="left"/>
      <w:pPr>
        <w:ind w:left="5140" w:hanging="360"/>
      </w:pPr>
      <w:rPr>
        <w:rFonts w:ascii="Symbol" w:hAnsi="Symbol" w:hint="default"/>
      </w:rPr>
    </w:lvl>
    <w:lvl w:ilvl="7" w:tplc="080C0003" w:tentative="1">
      <w:start w:val="1"/>
      <w:numFmt w:val="bullet"/>
      <w:lvlText w:val="o"/>
      <w:lvlJc w:val="left"/>
      <w:pPr>
        <w:ind w:left="5860" w:hanging="360"/>
      </w:pPr>
      <w:rPr>
        <w:rFonts w:ascii="Courier New" w:hAnsi="Courier New" w:cs="Courier New" w:hint="default"/>
      </w:rPr>
    </w:lvl>
    <w:lvl w:ilvl="8" w:tplc="080C0005" w:tentative="1">
      <w:start w:val="1"/>
      <w:numFmt w:val="bullet"/>
      <w:lvlText w:val=""/>
      <w:lvlJc w:val="left"/>
      <w:pPr>
        <w:ind w:left="6580" w:hanging="360"/>
      </w:pPr>
      <w:rPr>
        <w:rFonts w:ascii="Wingdings" w:hAnsi="Wingdings" w:hint="default"/>
      </w:rPr>
    </w:lvl>
  </w:abstractNum>
  <w:abstractNum w:abstractNumId="9" w15:restartNumberingAfterBreak="0">
    <w:nsid w:val="4AFF6D2C"/>
    <w:multiLevelType w:val="hybridMultilevel"/>
    <w:tmpl w:val="017A148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3EB23C5"/>
    <w:multiLevelType w:val="hybridMultilevel"/>
    <w:tmpl w:val="694ACE0E"/>
    <w:lvl w:ilvl="0" w:tplc="AEC8E450">
      <w:start w:val="1"/>
      <w:numFmt w:val="bullet"/>
      <w:lvlText w:val=""/>
      <w:lvlJc w:val="left"/>
      <w:pPr>
        <w:ind w:left="360" w:hanging="360"/>
      </w:pPr>
      <w:rPr>
        <w:rFonts w:ascii="Symbol" w:hAnsi="Symbol" w:hint="default"/>
        <w:sz w:val="24"/>
        <w:szCs w:val="24"/>
      </w:rPr>
    </w:lvl>
    <w:lvl w:ilvl="1" w:tplc="080C0003" w:tentative="1">
      <w:start w:val="1"/>
      <w:numFmt w:val="bullet"/>
      <w:lvlText w:val="o"/>
      <w:lvlJc w:val="left"/>
      <w:pPr>
        <w:ind w:left="796" w:hanging="360"/>
      </w:pPr>
      <w:rPr>
        <w:rFonts w:ascii="Courier New" w:hAnsi="Courier New" w:cs="Courier New" w:hint="default"/>
      </w:rPr>
    </w:lvl>
    <w:lvl w:ilvl="2" w:tplc="080C0005" w:tentative="1">
      <w:start w:val="1"/>
      <w:numFmt w:val="bullet"/>
      <w:lvlText w:val=""/>
      <w:lvlJc w:val="left"/>
      <w:pPr>
        <w:ind w:left="1516" w:hanging="360"/>
      </w:pPr>
      <w:rPr>
        <w:rFonts w:ascii="Wingdings" w:hAnsi="Wingdings" w:hint="default"/>
      </w:rPr>
    </w:lvl>
    <w:lvl w:ilvl="3" w:tplc="080C0001" w:tentative="1">
      <w:start w:val="1"/>
      <w:numFmt w:val="bullet"/>
      <w:lvlText w:val=""/>
      <w:lvlJc w:val="left"/>
      <w:pPr>
        <w:ind w:left="2236" w:hanging="360"/>
      </w:pPr>
      <w:rPr>
        <w:rFonts w:ascii="Symbol" w:hAnsi="Symbol" w:hint="default"/>
      </w:rPr>
    </w:lvl>
    <w:lvl w:ilvl="4" w:tplc="080C0003" w:tentative="1">
      <w:start w:val="1"/>
      <w:numFmt w:val="bullet"/>
      <w:lvlText w:val="o"/>
      <w:lvlJc w:val="left"/>
      <w:pPr>
        <w:ind w:left="2956" w:hanging="360"/>
      </w:pPr>
      <w:rPr>
        <w:rFonts w:ascii="Courier New" w:hAnsi="Courier New" w:cs="Courier New" w:hint="default"/>
      </w:rPr>
    </w:lvl>
    <w:lvl w:ilvl="5" w:tplc="080C0005" w:tentative="1">
      <w:start w:val="1"/>
      <w:numFmt w:val="bullet"/>
      <w:lvlText w:val=""/>
      <w:lvlJc w:val="left"/>
      <w:pPr>
        <w:ind w:left="3676" w:hanging="360"/>
      </w:pPr>
      <w:rPr>
        <w:rFonts w:ascii="Wingdings" w:hAnsi="Wingdings" w:hint="default"/>
      </w:rPr>
    </w:lvl>
    <w:lvl w:ilvl="6" w:tplc="080C0001" w:tentative="1">
      <w:start w:val="1"/>
      <w:numFmt w:val="bullet"/>
      <w:lvlText w:val=""/>
      <w:lvlJc w:val="left"/>
      <w:pPr>
        <w:ind w:left="4396" w:hanging="360"/>
      </w:pPr>
      <w:rPr>
        <w:rFonts w:ascii="Symbol" w:hAnsi="Symbol" w:hint="default"/>
      </w:rPr>
    </w:lvl>
    <w:lvl w:ilvl="7" w:tplc="080C0003" w:tentative="1">
      <w:start w:val="1"/>
      <w:numFmt w:val="bullet"/>
      <w:lvlText w:val="o"/>
      <w:lvlJc w:val="left"/>
      <w:pPr>
        <w:ind w:left="5116" w:hanging="360"/>
      </w:pPr>
      <w:rPr>
        <w:rFonts w:ascii="Courier New" w:hAnsi="Courier New" w:cs="Courier New" w:hint="default"/>
      </w:rPr>
    </w:lvl>
    <w:lvl w:ilvl="8" w:tplc="080C0005" w:tentative="1">
      <w:start w:val="1"/>
      <w:numFmt w:val="bullet"/>
      <w:lvlText w:val=""/>
      <w:lvlJc w:val="left"/>
      <w:pPr>
        <w:ind w:left="5836" w:hanging="360"/>
      </w:pPr>
      <w:rPr>
        <w:rFonts w:ascii="Wingdings" w:hAnsi="Wingdings" w:hint="default"/>
      </w:rPr>
    </w:lvl>
  </w:abstractNum>
  <w:abstractNum w:abstractNumId="11" w15:restartNumberingAfterBreak="0">
    <w:nsid w:val="63D232A7"/>
    <w:multiLevelType w:val="hybridMultilevel"/>
    <w:tmpl w:val="6B26F6A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542651E"/>
    <w:multiLevelType w:val="singleLevel"/>
    <w:tmpl w:val="28E8CB7E"/>
    <w:lvl w:ilvl="0">
      <w:numFmt w:val="bullet"/>
      <w:lvlText w:val="-"/>
      <w:lvlJc w:val="left"/>
      <w:pPr>
        <w:tabs>
          <w:tab w:val="num" w:pos="360"/>
        </w:tabs>
        <w:ind w:left="360" w:hanging="360"/>
      </w:pPr>
      <w:rPr>
        <w:rFonts w:hint="default"/>
      </w:rPr>
    </w:lvl>
  </w:abstractNum>
  <w:abstractNum w:abstractNumId="13" w15:restartNumberingAfterBreak="0">
    <w:nsid w:val="67916A48"/>
    <w:multiLevelType w:val="hybridMultilevel"/>
    <w:tmpl w:val="343C393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9B91E73"/>
    <w:multiLevelType w:val="hybridMultilevel"/>
    <w:tmpl w:val="1406800C"/>
    <w:lvl w:ilvl="0" w:tplc="080C0001">
      <w:start w:val="1"/>
      <w:numFmt w:val="bullet"/>
      <w:lvlText w:val=""/>
      <w:lvlJc w:val="left"/>
      <w:pPr>
        <w:ind w:left="383" w:hanging="284"/>
      </w:pPr>
      <w:rPr>
        <w:rFonts w:ascii="Symbol" w:hAnsi="Symbol" w:hint="default"/>
        <w:b/>
        <w:bCs/>
        <w:color w:val="1F3264"/>
        <w:w w:val="100"/>
        <w:sz w:val="24"/>
        <w:szCs w:val="24"/>
        <w:lang w:val="fr-FR" w:eastAsia="en-US" w:bidi="ar-SA"/>
      </w:rPr>
    </w:lvl>
    <w:lvl w:ilvl="1" w:tplc="C1F41DE2">
      <w:numFmt w:val="bullet"/>
      <w:lvlText w:val="•"/>
      <w:lvlJc w:val="left"/>
      <w:pPr>
        <w:ind w:left="909" w:hanging="284"/>
      </w:pPr>
      <w:rPr>
        <w:rFonts w:hint="default"/>
        <w:lang w:val="fr-FR" w:eastAsia="en-US" w:bidi="ar-SA"/>
      </w:rPr>
    </w:lvl>
    <w:lvl w:ilvl="2" w:tplc="EAE4CD06">
      <w:numFmt w:val="bullet"/>
      <w:lvlText w:val="•"/>
      <w:lvlJc w:val="left"/>
      <w:pPr>
        <w:ind w:left="1439" w:hanging="284"/>
      </w:pPr>
      <w:rPr>
        <w:rFonts w:hint="default"/>
        <w:lang w:val="fr-FR" w:eastAsia="en-US" w:bidi="ar-SA"/>
      </w:rPr>
    </w:lvl>
    <w:lvl w:ilvl="3" w:tplc="02E42E98">
      <w:numFmt w:val="bullet"/>
      <w:lvlText w:val="•"/>
      <w:lvlJc w:val="left"/>
      <w:pPr>
        <w:ind w:left="1969" w:hanging="284"/>
      </w:pPr>
      <w:rPr>
        <w:rFonts w:hint="default"/>
        <w:lang w:val="fr-FR" w:eastAsia="en-US" w:bidi="ar-SA"/>
      </w:rPr>
    </w:lvl>
    <w:lvl w:ilvl="4" w:tplc="D650471E">
      <w:numFmt w:val="bullet"/>
      <w:lvlText w:val="•"/>
      <w:lvlJc w:val="left"/>
      <w:pPr>
        <w:ind w:left="2499" w:hanging="284"/>
      </w:pPr>
      <w:rPr>
        <w:rFonts w:hint="default"/>
        <w:lang w:val="fr-FR" w:eastAsia="en-US" w:bidi="ar-SA"/>
      </w:rPr>
    </w:lvl>
    <w:lvl w:ilvl="5" w:tplc="B8DA35A8">
      <w:numFmt w:val="bullet"/>
      <w:lvlText w:val="•"/>
      <w:lvlJc w:val="left"/>
      <w:pPr>
        <w:ind w:left="3029" w:hanging="284"/>
      </w:pPr>
      <w:rPr>
        <w:rFonts w:hint="default"/>
        <w:lang w:val="fr-FR" w:eastAsia="en-US" w:bidi="ar-SA"/>
      </w:rPr>
    </w:lvl>
    <w:lvl w:ilvl="6" w:tplc="DD76A53C">
      <w:numFmt w:val="bullet"/>
      <w:lvlText w:val="•"/>
      <w:lvlJc w:val="left"/>
      <w:pPr>
        <w:ind w:left="3558" w:hanging="284"/>
      </w:pPr>
      <w:rPr>
        <w:rFonts w:hint="default"/>
        <w:lang w:val="fr-FR" w:eastAsia="en-US" w:bidi="ar-SA"/>
      </w:rPr>
    </w:lvl>
    <w:lvl w:ilvl="7" w:tplc="8AA41DE6">
      <w:numFmt w:val="bullet"/>
      <w:lvlText w:val="•"/>
      <w:lvlJc w:val="left"/>
      <w:pPr>
        <w:ind w:left="4088" w:hanging="284"/>
      </w:pPr>
      <w:rPr>
        <w:rFonts w:hint="default"/>
        <w:lang w:val="fr-FR" w:eastAsia="en-US" w:bidi="ar-SA"/>
      </w:rPr>
    </w:lvl>
    <w:lvl w:ilvl="8" w:tplc="5136DCAA">
      <w:numFmt w:val="bullet"/>
      <w:lvlText w:val="•"/>
      <w:lvlJc w:val="left"/>
      <w:pPr>
        <w:ind w:left="4618" w:hanging="284"/>
      </w:pPr>
      <w:rPr>
        <w:rFonts w:hint="default"/>
        <w:lang w:val="fr-FR" w:eastAsia="en-US" w:bidi="ar-SA"/>
      </w:rPr>
    </w:lvl>
  </w:abstractNum>
  <w:abstractNum w:abstractNumId="15" w15:restartNumberingAfterBreak="0">
    <w:nsid w:val="6BE04DD7"/>
    <w:multiLevelType w:val="hybridMultilevel"/>
    <w:tmpl w:val="F0720C6C"/>
    <w:lvl w:ilvl="0" w:tplc="A074341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0565F97"/>
    <w:multiLevelType w:val="hybridMultilevel"/>
    <w:tmpl w:val="3EB4F9BC"/>
    <w:lvl w:ilvl="0" w:tplc="7968ECF4">
      <w:start w:val="1"/>
      <w:numFmt w:val="bullet"/>
      <w:lvlText w:val=""/>
      <w:lvlJc w:val="left"/>
      <w:pPr>
        <w:ind w:left="8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B2461A7"/>
    <w:multiLevelType w:val="singleLevel"/>
    <w:tmpl w:val="040C000F"/>
    <w:lvl w:ilvl="0">
      <w:start w:val="1"/>
      <w:numFmt w:val="decimal"/>
      <w:lvlText w:val="%1."/>
      <w:lvlJc w:val="left"/>
      <w:pPr>
        <w:tabs>
          <w:tab w:val="num" w:pos="360"/>
        </w:tabs>
        <w:ind w:left="360" w:hanging="360"/>
      </w:pPr>
    </w:lvl>
  </w:abstractNum>
  <w:abstractNum w:abstractNumId="18" w15:restartNumberingAfterBreak="0">
    <w:nsid w:val="7C120DE1"/>
    <w:multiLevelType w:val="hybridMultilevel"/>
    <w:tmpl w:val="41BC2EB6"/>
    <w:lvl w:ilvl="0" w:tplc="080C0001">
      <w:start w:val="1"/>
      <w:numFmt w:val="bullet"/>
      <w:lvlText w:val=""/>
      <w:lvlJc w:val="left"/>
      <w:pPr>
        <w:ind w:left="820" w:hanging="360"/>
      </w:pPr>
      <w:rPr>
        <w:rFonts w:ascii="Symbol" w:hAnsi="Symbol" w:hint="default"/>
      </w:rPr>
    </w:lvl>
    <w:lvl w:ilvl="1" w:tplc="080C0003" w:tentative="1">
      <w:start w:val="1"/>
      <w:numFmt w:val="bullet"/>
      <w:lvlText w:val="o"/>
      <w:lvlJc w:val="left"/>
      <w:pPr>
        <w:ind w:left="1540" w:hanging="360"/>
      </w:pPr>
      <w:rPr>
        <w:rFonts w:ascii="Courier New" w:hAnsi="Courier New" w:cs="Courier New" w:hint="default"/>
      </w:rPr>
    </w:lvl>
    <w:lvl w:ilvl="2" w:tplc="080C0005" w:tentative="1">
      <w:start w:val="1"/>
      <w:numFmt w:val="bullet"/>
      <w:lvlText w:val=""/>
      <w:lvlJc w:val="left"/>
      <w:pPr>
        <w:ind w:left="2260" w:hanging="360"/>
      </w:pPr>
      <w:rPr>
        <w:rFonts w:ascii="Wingdings" w:hAnsi="Wingdings" w:hint="default"/>
      </w:rPr>
    </w:lvl>
    <w:lvl w:ilvl="3" w:tplc="080C0001" w:tentative="1">
      <w:start w:val="1"/>
      <w:numFmt w:val="bullet"/>
      <w:lvlText w:val=""/>
      <w:lvlJc w:val="left"/>
      <w:pPr>
        <w:ind w:left="2980" w:hanging="360"/>
      </w:pPr>
      <w:rPr>
        <w:rFonts w:ascii="Symbol" w:hAnsi="Symbol" w:hint="default"/>
      </w:rPr>
    </w:lvl>
    <w:lvl w:ilvl="4" w:tplc="080C0003" w:tentative="1">
      <w:start w:val="1"/>
      <w:numFmt w:val="bullet"/>
      <w:lvlText w:val="o"/>
      <w:lvlJc w:val="left"/>
      <w:pPr>
        <w:ind w:left="3700" w:hanging="360"/>
      </w:pPr>
      <w:rPr>
        <w:rFonts w:ascii="Courier New" w:hAnsi="Courier New" w:cs="Courier New" w:hint="default"/>
      </w:rPr>
    </w:lvl>
    <w:lvl w:ilvl="5" w:tplc="080C0005" w:tentative="1">
      <w:start w:val="1"/>
      <w:numFmt w:val="bullet"/>
      <w:lvlText w:val=""/>
      <w:lvlJc w:val="left"/>
      <w:pPr>
        <w:ind w:left="4420" w:hanging="360"/>
      </w:pPr>
      <w:rPr>
        <w:rFonts w:ascii="Wingdings" w:hAnsi="Wingdings" w:hint="default"/>
      </w:rPr>
    </w:lvl>
    <w:lvl w:ilvl="6" w:tplc="080C0001" w:tentative="1">
      <w:start w:val="1"/>
      <w:numFmt w:val="bullet"/>
      <w:lvlText w:val=""/>
      <w:lvlJc w:val="left"/>
      <w:pPr>
        <w:ind w:left="5140" w:hanging="360"/>
      </w:pPr>
      <w:rPr>
        <w:rFonts w:ascii="Symbol" w:hAnsi="Symbol" w:hint="default"/>
      </w:rPr>
    </w:lvl>
    <w:lvl w:ilvl="7" w:tplc="080C0003" w:tentative="1">
      <w:start w:val="1"/>
      <w:numFmt w:val="bullet"/>
      <w:lvlText w:val="o"/>
      <w:lvlJc w:val="left"/>
      <w:pPr>
        <w:ind w:left="5860" w:hanging="360"/>
      </w:pPr>
      <w:rPr>
        <w:rFonts w:ascii="Courier New" w:hAnsi="Courier New" w:cs="Courier New" w:hint="default"/>
      </w:rPr>
    </w:lvl>
    <w:lvl w:ilvl="8" w:tplc="080C0005" w:tentative="1">
      <w:start w:val="1"/>
      <w:numFmt w:val="bullet"/>
      <w:lvlText w:val=""/>
      <w:lvlJc w:val="left"/>
      <w:pPr>
        <w:ind w:left="6580" w:hanging="360"/>
      </w:pPr>
      <w:rPr>
        <w:rFonts w:ascii="Wingdings" w:hAnsi="Wingdings" w:hint="default"/>
      </w:rPr>
    </w:lvl>
  </w:abstractNum>
  <w:num w:numId="1">
    <w:abstractNumId w:val="4"/>
  </w:num>
  <w:num w:numId="2">
    <w:abstractNumId w:val="9"/>
  </w:num>
  <w:num w:numId="3">
    <w:abstractNumId w:val="1"/>
  </w:num>
  <w:num w:numId="4">
    <w:abstractNumId w:val="15"/>
  </w:num>
  <w:num w:numId="5">
    <w:abstractNumId w:val="17"/>
  </w:num>
  <w:num w:numId="6">
    <w:abstractNumId w:val="13"/>
  </w:num>
  <w:num w:numId="7">
    <w:abstractNumId w:val="11"/>
  </w:num>
  <w:num w:numId="8">
    <w:abstractNumId w:val="7"/>
  </w:num>
  <w:num w:numId="9">
    <w:abstractNumId w:val="3"/>
  </w:num>
  <w:num w:numId="10">
    <w:abstractNumId w:val="12"/>
  </w:num>
  <w:num w:numId="11">
    <w:abstractNumId w:val="2"/>
  </w:num>
  <w:num w:numId="12">
    <w:abstractNumId w:val="0"/>
  </w:num>
  <w:num w:numId="13">
    <w:abstractNumId w:val="6"/>
  </w:num>
  <w:num w:numId="14">
    <w:abstractNumId w:val="16"/>
  </w:num>
  <w:num w:numId="15">
    <w:abstractNumId w:val="10"/>
  </w:num>
  <w:num w:numId="16">
    <w:abstractNumId w:val="14"/>
  </w:num>
  <w:num w:numId="17">
    <w:abstractNumId w:val="5"/>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B33"/>
    <w:rsid w:val="00040667"/>
    <w:rsid w:val="000C23FE"/>
    <w:rsid w:val="000C4E25"/>
    <w:rsid w:val="00144015"/>
    <w:rsid w:val="00197F4E"/>
    <w:rsid w:val="0020186C"/>
    <w:rsid w:val="00262E53"/>
    <w:rsid w:val="00287AF5"/>
    <w:rsid w:val="002B4FC8"/>
    <w:rsid w:val="002D108C"/>
    <w:rsid w:val="002D6587"/>
    <w:rsid w:val="00306904"/>
    <w:rsid w:val="00375B01"/>
    <w:rsid w:val="003B4B76"/>
    <w:rsid w:val="00431A98"/>
    <w:rsid w:val="00482BD6"/>
    <w:rsid w:val="004B4BAD"/>
    <w:rsid w:val="00560B78"/>
    <w:rsid w:val="0060444D"/>
    <w:rsid w:val="006075B2"/>
    <w:rsid w:val="00665444"/>
    <w:rsid w:val="006D5359"/>
    <w:rsid w:val="006F7492"/>
    <w:rsid w:val="00703C88"/>
    <w:rsid w:val="007060F0"/>
    <w:rsid w:val="00706154"/>
    <w:rsid w:val="007263E1"/>
    <w:rsid w:val="00735E02"/>
    <w:rsid w:val="0074693A"/>
    <w:rsid w:val="00767845"/>
    <w:rsid w:val="007E3F90"/>
    <w:rsid w:val="00810430"/>
    <w:rsid w:val="00812138"/>
    <w:rsid w:val="008140CC"/>
    <w:rsid w:val="00873D39"/>
    <w:rsid w:val="008A6A52"/>
    <w:rsid w:val="008E6331"/>
    <w:rsid w:val="008F4F0E"/>
    <w:rsid w:val="00902EB9"/>
    <w:rsid w:val="00907AEB"/>
    <w:rsid w:val="00951504"/>
    <w:rsid w:val="00980BA5"/>
    <w:rsid w:val="00A02C90"/>
    <w:rsid w:val="00A36AB4"/>
    <w:rsid w:val="00A50110"/>
    <w:rsid w:val="00AA1FF1"/>
    <w:rsid w:val="00AC7F65"/>
    <w:rsid w:val="00AE58BB"/>
    <w:rsid w:val="00B24957"/>
    <w:rsid w:val="00B83DDF"/>
    <w:rsid w:val="00CA0EE6"/>
    <w:rsid w:val="00CE2822"/>
    <w:rsid w:val="00D4596C"/>
    <w:rsid w:val="00D62601"/>
    <w:rsid w:val="00D8315E"/>
    <w:rsid w:val="00D84B33"/>
    <w:rsid w:val="00E161EA"/>
    <w:rsid w:val="00E165AB"/>
    <w:rsid w:val="00F25889"/>
    <w:rsid w:val="00F470EB"/>
    <w:rsid w:val="00FC5D3C"/>
    <w:rsid w:val="00FC7907"/>
    <w:rsid w:val="00FD1716"/>
    <w:rsid w:val="00FF30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9D665"/>
  <w15:chartTrackingRefBased/>
  <w15:docId w15:val="{C6634008-7244-4CFB-A864-8D1F95756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E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A6A52"/>
    <w:pPr>
      <w:ind w:left="720"/>
      <w:contextualSpacing/>
    </w:pPr>
  </w:style>
  <w:style w:type="character" w:styleId="Lienhypertexte">
    <w:name w:val="Hyperlink"/>
    <w:basedOn w:val="Policepardfaut"/>
    <w:uiPriority w:val="99"/>
    <w:unhideWhenUsed/>
    <w:rsid w:val="00482BD6"/>
    <w:rPr>
      <w:color w:val="0563C1" w:themeColor="hyperlink"/>
      <w:u w:val="single"/>
    </w:rPr>
  </w:style>
  <w:style w:type="character" w:styleId="Mentionnonrsolue">
    <w:name w:val="Unresolved Mention"/>
    <w:basedOn w:val="Policepardfaut"/>
    <w:uiPriority w:val="99"/>
    <w:semiHidden/>
    <w:unhideWhenUsed/>
    <w:rsid w:val="007263E1"/>
    <w:rPr>
      <w:color w:val="605E5C"/>
      <w:shd w:val="clear" w:color="auto" w:fill="E1DFDD"/>
    </w:rPr>
  </w:style>
  <w:style w:type="paragraph" w:styleId="En-tte">
    <w:name w:val="header"/>
    <w:basedOn w:val="Normal"/>
    <w:link w:val="En-tteCar"/>
    <w:uiPriority w:val="99"/>
    <w:unhideWhenUsed/>
    <w:rsid w:val="003B4B76"/>
    <w:pPr>
      <w:tabs>
        <w:tab w:val="center" w:pos="4513"/>
        <w:tab w:val="right" w:pos="9026"/>
      </w:tabs>
      <w:spacing w:after="0" w:line="240" w:lineRule="auto"/>
    </w:pPr>
  </w:style>
  <w:style w:type="character" w:customStyle="1" w:styleId="En-tteCar">
    <w:name w:val="En-tête Car"/>
    <w:basedOn w:val="Policepardfaut"/>
    <w:link w:val="En-tte"/>
    <w:uiPriority w:val="99"/>
    <w:rsid w:val="003B4B76"/>
  </w:style>
  <w:style w:type="paragraph" w:styleId="Pieddepage">
    <w:name w:val="footer"/>
    <w:basedOn w:val="Normal"/>
    <w:link w:val="PieddepageCar"/>
    <w:uiPriority w:val="99"/>
    <w:unhideWhenUsed/>
    <w:rsid w:val="003B4B7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4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1A657-84AD-47DE-ABF6-F6C49B05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898</Words>
  <Characters>4945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Gobin</dc:creator>
  <cp:keywords/>
  <dc:description/>
  <cp:lastModifiedBy>Celine Serre</cp:lastModifiedBy>
  <cp:revision>3</cp:revision>
  <cp:lastPrinted>2023-10-05T11:29:00Z</cp:lastPrinted>
  <dcterms:created xsi:type="dcterms:W3CDTF">2023-10-09T10:56:00Z</dcterms:created>
  <dcterms:modified xsi:type="dcterms:W3CDTF">2023-10-09T11:25:00Z</dcterms:modified>
</cp:coreProperties>
</file>